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E43C" w14:textId="77777777" w:rsidR="00CB1E3A" w:rsidRPr="00CB1E3A" w:rsidRDefault="00CB1E3A" w:rsidP="00CB1E3A">
      <w:pPr>
        <w:pStyle w:val="Header"/>
        <w:rPr>
          <w:rFonts w:ascii="Georgia" w:hAnsi="Georgia"/>
          <w:color w:val="767171" w:themeColor="background2" w:themeShade="80"/>
          <w:sz w:val="40"/>
          <w:szCs w:val="40"/>
        </w:rPr>
      </w:pPr>
      <w:r w:rsidRPr="00CB1E3A">
        <w:rPr>
          <w:rFonts w:ascii="Georgia" w:hAnsi="Georgia"/>
          <w:color w:val="767171" w:themeColor="background2" w:themeShade="80"/>
          <w:sz w:val="40"/>
          <w:szCs w:val="40"/>
        </w:rPr>
        <w:t xml:space="preserve">Europa Capital Construction and Major Project Sustainability Guide </w:t>
      </w:r>
    </w:p>
    <w:p w14:paraId="11D11759" w14:textId="77777777" w:rsidR="00067368" w:rsidRPr="00CB1E3A" w:rsidRDefault="00067368">
      <w:pPr>
        <w:rPr>
          <w:rFonts w:ascii="Georgia" w:hAnsi="Georgia"/>
          <w:color w:val="767171" w:themeColor="background2" w:themeShade="80"/>
        </w:rPr>
      </w:pPr>
    </w:p>
    <w:p w14:paraId="17A9CF81" w14:textId="108DFEC8" w:rsidR="008911B7" w:rsidRPr="00CB1E3A" w:rsidRDefault="0027459C">
      <w:p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This guide </w:t>
      </w:r>
      <w:r w:rsidR="009B0DB2" w:rsidRPr="00CB1E3A">
        <w:rPr>
          <w:rFonts w:ascii="Georgia" w:hAnsi="Georgia"/>
          <w:color w:val="767171" w:themeColor="background2" w:themeShade="80"/>
        </w:rPr>
        <w:t xml:space="preserve">must be used to inform decision making for </w:t>
      </w:r>
      <w:r w:rsidRPr="00CB1E3A">
        <w:rPr>
          <w:rFonts w:ascii="Georgia" w:hAnsi="Georgia"/>
          <w:color w:val="767171" w:themeColor="background2" w:themeShade="80"/>
        </w:rPr>
        <w:t>the development of sustainability plans for development and major refurbishment programmes.</w:t>
      </w:r>
    </w:p>
    <w:p w14:paraId="45627D88" w14:textId="77777777" w:rsidR="0027459C" w:rsidRPr="00CB1E3A" w:rsidRDefault="0027459C">
      <w:pPr>
        <w:rPr>
          <w:rFonts w:ascii="Georgia" w:hAnsi="Georgia"/>
          <w:color w:val="767171" w:themeColor="background2" w:themeShade="80"/>
        </w:rPr>
      </w:pPr>
    </w:p>
    <w:p w14:paraId="6E769389" w14:textId="24B8C4F2" w:rsidR="0027459C" w:rsidRPr="00CB1E3A" w:rsidRDefault="0027459C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 xml:space="preserve">Consider Sustainable Site Selection.  Have the following risks and opportunities been considered? </w:t>
      </w:r>
    </w:p>
    <w:p w14:paraId="781A4C3B" w14:textId="0AF97189" w:rsidR="0027459C" w:rsidRPr="00CB1E3A" w:rsidRDefault="0027459C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Climate/climate change related risks</w:t>
      </w:r>
      <w:r w:rsidR="009B0DB2" w:rsidRPr="00CB1E3A">
        <w:rPr>
          <w:rFonts w:ascii="Georgia" w:hAnsi="Georgia"/>
          <w:color w:val="767171" w:themeColor="background2" w:themeShade="80"/>
        </w:rPr>
        <w:t xml:space="preserve"> – physical hazard exposure </w:t>
      </w:r>
    </w:p>
    <w:p w14:paraId="1E8555BC" w14:textId="0A570CC0" w:rsidR="009B0DB2" w:rsidRPr="00CB1E3A" w:rsidRDefault="009B0DB2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Connection to transport links and multi-modal transit networks </w:t>
      </w:r>
    </w:p>
    <w:p w14:paraId="4890CCFC" w14:textId="17C37D26" w:rsidR="009B0DB2" w:rsidRPr="00CB1E3A" w:rsidRDefault="009B0DB2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Locate projects within existing developed areas</w:t>
      </w:r>
    </w:p>
    <w:p w14:paraId="41A4C79D" w14:textId="648B9519" w:rsidR="009B0DB2" w:rsidRPr="00CB1E3A" w:rsidRDefault="00112128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Historical and heritage sites </w:t>
      </w:r>
    </w:p>
    <w:p w14:paraId="59E3C0BD" w14:textId="1ABB2DD7" w:rsidR="00112128" w:rsidRPr="00CB1E3A" w:rsidRDefault="00112128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Community impact</w:t>
      </w:r>
    </w:p>
    <w:p w14:paraId="23EB5B96" w14:textId="3B795BB3" w:rsidR="0027459C" w:rsidRPr="00CB1E3A" w:rsidRDefault="0027459C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Brownfield redevelopment</w:t>
      </w:r>
      <w:r w:rsidR="009B0DB2" w:rsidRPr="00CB1E3A">
        <w:rPr>
          <w:rFonts w:ascii="Georgia" w:hAnsi="Georgia"/>
          <w:color w:val="767171" w:themeColor="background2" w:themeShade="80"/>
        </w:rPr>
        <w:t xml:space="preserve"> sites</w:t>
      </w:r>
    </w:p>
    <w:p w14:paraId="17254F8E" w14:textId="77777777" w:rsidR="0027459C" w:rsidRPr="00CB1E3A" w:rsidRDefault="0027459C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Contaminated land</w:t>
      </w:r>
    </w:p>
    <w:p w14:paraId="0D69A7B2" w14:textId="77777777" w:rsidR="0027459C" w:rsidRPr="00CB1E3A" w:rsidRDefault="0027459C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Irremediable pollution</w:t>
      </w:r>
    </w:p>
    <w:p w14:paraId="631B553D" w14:textId="168960AB" w:rsidR="007933E7" w:rsidRPr="00CB1E3A" w:rsidRDefault="007933E7" w:rsidP="0027459C">
      <w:pPr>
        <w:pStyle w:val="ListParagraph"/>
        <w:numPr>
          <w:ilvl w:val="0"/>
          <w:numId w:val="6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Follow guidance available within appropriate external codes (relevant to the location where development is planned)</w:t>
      </w:r>
    </w:p>
    <w:p w14:paraId="5F683F05" w14:textId="77777777" w:rsidR="0027459C" w:rsidRPr="00CB1E3A" w:rsidRDefault="0027459C" w:rsidP="0027459C">
      <w:pPr>
        <w:rPr>
          <w:rFonts w:ascii="Georgia" w:hAnsi="Georgia"/>
          <w:color w:val="767171" w:themeColor="background2" w:themeShade="80"/>
        </w:rPr>
      </w:pPr>
    </w:p>
    <w:p w14:paraId="5F4E2291" w14:textId="4F0C8414" w:rsidR="0027459C" w:rsidRPr="00CB1E3A" w:rsidRDefault="0027459C" w:rsidP="0027459C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Consider Sustainable Site Development Requirements.  Can the following issues be considered?</w:t>
      </w:r>
    </w:p>
    <w:p w14:paraId="4EF7F1F4" w14:textId="77777777" w:rsidR="0027459C" w:rsidRPr="00CB1E3A" w:rsidRDefault="0027459C" w:rsidP="0027459C">
      <w:pPr>
        <w:pStyle w:val="ListParagraph"/>
        <w:numPr>
          <w:ilvl w:val="0"/>
          <w:numId w:val="7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Reduction of pollution and land development impacts from automobile use</w:t>
      </w:r>
    </w:p>
    <w:p w14:paraId="1909EBDE" w14:textId="77777777" w:rsidR="0027459C" w:rsidRPr="00CB1E3A" w:rsidRDefault="0027459C" w:rsidP="0027459C">
      <w:pPr>
        <w:pStyle w:val="ListParagraph"/>
        <w:numPr>
          <w:ilvl w:val="0"/>
          <w:numId w:val="7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Minimize site disruption by using the most sustainable building footprint</w:t>
      </w:r>
    </w:p>
    <w:p w14:paraId="2CAA6F67" w14:textId="77777777" w:rsidR="0027459C" w:rsidRPr="00CB1E3A" w:rsidRDefault="0027459C" w:rsidP="0027459C">
      <w:pPr>
        <w:pStyle w:val="ListParagraph"/>
        <w:numPr>
          <w:ilvl w:val="0"/>
          <w:numId w:val="7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Protection or restoration of habitats and promotion of biodiversity</w:t>
      </w:r>
    </w:p>
    <w:p w14:paraId="21808E66" w14:textId="77777777" w:rsidR="0027459C" w:rsidRPr="00CB1E3A" w:rsidRDefault="0027459C" w:rsidP="0027459C">
      <w:pPr>
        <w:pStyle w:val="ListParagraph"/>
        <w:numPr>
          <w:ilvl w:val="0"/>
          <w:numId w:val="7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Implementation of a storm water management plan</w:t>
      </w:r>
    </w:p>
    <w:p w14:paraId="5BE39993" w14:textId="77777777" w:rsidR="0027459C" w:rsidRPr="00CB1E3A" w:rsidRDefault="0027459C" w:rsidP="0027459C">
      <w:pPr>
        <w:pStyle w:val="ListParagraph"/>
        <w:numPr>
          <w:ilvl w:val="0"/>
          <w:numId w:val="7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Reduction of heat island effects to minimize impact on microclimate and human and wildlife habitat</w:t>
      </w:r>
    </w:p>
    <w:p w14:paraId="458770EC" w14:textId="77777777" w:rsidR="0027459C" w:rsidRPr="00CB1E3A" w:rsidRDefault="0027459C" w:rsidP="0027459C">
      <w:pPr>
        <w:pStyle w:val="ListParagraph"/>
        <w:numPr>
          <w:ilvl w:val="0"/>
          <w:numId w:val="7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Minimize light pollution</w:t>
      </w:r>
    </w:p>
    <w:p w14:paraId="7803E360" w14:textId="77777777" w:rsidR="0027459C" w:rsidRPr="00CB1E3A" w:rsidRDefault="0027459C" w:rsidP="0027459C">
      <w:pPr>
        <w:pStyle w:val="ListParagraph"/>
        <w:numPr>
          <w:ilvl w:val="0"/>
          <w:numId w:val="7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Construction activity pollution prevention</w:t>
      </w:r>
    </w:p>
    <w:p w14:paraId="352E8BAB" w14:textId="3F5A7150" w:rsidR="008B48DF" w:rsidRPr="00CB1E3A" w:rsidRDefault="0027459C" w:rsidP="008B48DF">
      <w:pPr>
        <w:pStyle w:val="ListParagraph"/>
        <w:numPr>
          <w:ilvl w:val="0"/>
          <w:numId w:val="7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Community connectivity</w:t>
      </w:r>
    </w:p>
    <w:p w14:paraId="70700559" w14:textId="77777777" w:rsidR="0027459C" w:rsidRPr="00CB1E3A" w:rsidRDefault="0027459C" w:rsidP="0027459C">
      <w:pPr>
        <w:rPr>
          <w:rFonts w:ascii="Georgia" w:hAnsi="Georgia"/>
          <w:b/>
          <w:color w:val="767171" w:themeColor="background2" w:themeShade="80"/>
        </w:rPr>
      </w:pPr>
    </w:p>
    <w:p w14:paraId="6318E89F" w14:textId="02B86D43" w:rsidR="0027459C" w:rsidRPr="00CB1E3A" w:rsidRDefault="0027459C" w:rsidP="0027459C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Consider Community Engagement.</w:t>
      </w:r>
    </w:p>
    <w:p w14:paraId="784454A4" w14:textId="0EF8E1E9" w:rsidR="0027459C" w:rsidRPr="00CB1E3A" w:rsidRDefault="0027459C" w:rsidP="0027459C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What are the community impacts?</w:t>
      </w:r>
    </w:p>
    <w:p w14:paraId="044CBCEF" w14:textId="771A12D3" w:rsidR="0027459C" w:rsidRPr="00CB1E3A" w:rsidRDefault="0027459C" w:rsidP="0027459C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How can these be mitigated</w:t>
      </w:r>
      <w:r w:rsidR="00F62CC7" w:rsidRPr="00CB1E3A">
        <w:rPr>
          <w:rFonts w:ascii="Georgia" w:hAnsi="Georgia"/>
          <w:color w:val="767171" w:themeColor="background2" w:themeShade="80"/>
        </w:rPr>
        <w:t>?</w:t>
      </w:r>
    </w:p>
    <w:p w14:paraId="7CFF6D40" w14:textId="3E5127CE" w:rsidR="0027459C" w:rsidRPr="00CB1E3A" w:rsidRDefault="0027459C" w:rsidP="0027459C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Are there any positive community opportunities?</w:t>
      </w:r>
    </w:p>
    <w:p w14:paraId="4A70ED1E" w14:textId="0603964A" w:rsidR="00F62CC7" w:rsidRPr="00CB1E3A" w:rsidRDefault="00F62CC7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Employment creation in local community</w:t>
      </w:r>
    </w:p>
    <w:p w14:paraId="52A95372" w14:textId="7C5163E5" w:rsidR="00F62CC7" w:rsidRPr="00CB1E3A" w:rsidRDefault="00F62CC7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Enhancement programs for public spaces</w:t>
      </w:r>
    </w:p>
    <w:p w14:paraId="597242FF" w14:textId="3FE6193C" w:rsidR="00F62CC7" w:rsidRPr="00CB1E3A" w:rsidRDefault="00F62CC7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Research and network activities </w:t>
      </w:r>
    </w:p>
    <w:p w14:paraId="7962DD46" w14:textId="024EBE7B" w:rsidR="00F62CC7" w:rsidRPr="00CB1E3A" w:rsidRDefault="00F62CC7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ESG education program</w:t>
      </w:r>
    </w:p>
    <w:p w14:paraId="21EE18CD" w14:textId="09683C8F" w:rsidR="00F62CC7" w:rsidRPr="00CB1E3A" w:rsidRDefault="00F62CC7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Supporting local charities and community groups</w:t>
      </w:r>
    </w:p>
    <w:p w14:paraId="2072B875" w14:textId="01E22B31" w:rsidR="00F62CC7" w:rsidRPr="00CB1E3A" w:rsidRDefault="00F62CC7" w:rsidP="0027459C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lastRenderedPageBreak/>
        <w:t>What communication methods are provided to ensure effective communication – to received feedback and to address community concerns?</w:t>
      </w:r>
    </w:p>
    <w:p w14:paraId="5C9FA15C" w14:textId="3C309D49" w:rsidR="00F62CC7" w:rsidRPr="00CB1E3A" w:rsidRDefault="00F62CC7" w:rsidP="00F62CC7">
      <w:pPr>
        <w:rPr>
          <w:rFonts w:ascii="Georgia" w:hAnsi="Georgia"/>
          <w:color w:val="767171" w:themeColor="background2" w:themeShade="80"/>
        </w:rPr>
      </w:pPr>
    </w:p>
    <w:p w14:paraId="300EC007" w14:textId="2DCF37E0" w:rsidR="00F62CC7" w:rsidRPr="00CB1E3A" w:rsidRDefault="00F62CC7" w:rsidP="00F62CC7">
      <w:pPr>
        <w:rPr>
          <w:rFonts w:ascii="Georgia" w:hAnsi="Georgia"/>
          <w:b/>
          <w:bCs/>
          <w:color w:val="767171" w:themeColor="background2" w:themeShade="80"/>
        </w:rPr>
      </w:pPr>
      <w:r w:rsidRPr="00CB1E3A">
        <w:rPr>
          <w:rFonts w:ascii="Georgia" w:hAnsi="Georgia"/>
          <w:b/>
          <w:bCs/>
          <w:color w:val="767171" w:themeColor="background2" w:themeShade="80"/>
        </w:rPr>
        <w:t>Consider community impact monitoring</w:t>
      </w:r>
      <w:r w:rsidR="00AD3EF2" w:rsidRPr="00CB1E3A">
        <w:rPr>
          <w:rFonts w:ascii="Georgia" w:hAnsi="Georgia"/>
          <w:b/>
          <w:bCs/>
          <w:color w:val="767171" w:themeColor="background2" w:themeShade="80"/>
        </w:rPr>
        <w:t>.</w:t>
      </w:r>
    </w:p>
    <w:p w14:paraId="574FC99F" w14:textId="2EF7C105" w:rsidR="00AD3EF2" w:rsidRPr="00CB1E3A" w:rsidRDefault="00AD3EF2" w:rsidP="00F62CC7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Development and implementation of a communication plan / community consolation strategy for each project</w:t>
      </w:r>
    </w:p>
    <w:p w14:paraId="65234731" w14:textId="4AC035DB" w:rsidR="00AD3EF2" w:rsidRPr="00CB1E3A" w:rsidRDefault="00AD3EF2" w:rsidP="00AD3EF2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Development and implementation of a community monitoring plan for each project</w:t>
      </w:r>
    </w:p>
    <w:p w14:paraId="44748B14" w14:textId="7A3C123C" w:rsidR="00AD3EF2" w:rsidRPr="00CB1E3A" w:rsidRDefault="00AD3EF2" w:rsidP="00F62CC7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Identification of key stakeholders and impacted group for the project </w:t>
      </w:r>
    </w:p>
    <w:p w14:paraId="6D948D04" w14:textId="6635090B" w:rsidR="00AD3EF2" w:rsidRPr="00CB1E3A" w:rsidRDefault="00AD3EF2" w:rsidP="00F62CC7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Identification of disruption and nuisance risks </w:t>
      </w:r>
    </w:p>
    <w:p w14:paraId="1BA8DA91" w14:textId="359E056F" w:rsidR="00AD3EF2" w:rsidRPr="00CB1E3A" w:rsidRDefault="00AD3EF2" w:rsidP="00F62CC7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Development of a risk mitigation plan</w:t>
      </w:r>
    </w:p>
    <w:p w14:paraId="7076C25D" w14:textId="019F4CBE" w:rsidR="00F62CC7" w:rsidRPr="00CB1E3A" w:rsidRDefault="00F62CC7" w:rsidP="00F62CC7">
      <w:pPr>
        <w:pStyle w:val="ListParagraph"/>
        <w:numPr>
          <w:ilvl w:val="0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Can community engagement and long-term socio-economic impacts on the community be monitored through the project?</w:t>
      </w:r>
    </w:p>
    <w:p w14:paraId="43142231" w14:textId="55BF91C3" w:rsidR="00F62CC7" w:rsidRPr="00CB1E3A" w:rsidRDefault="00AD3EF2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Housing affordability</w:t>
      </w:r>
    </w:p>
    <w:p w14:paraId="3147CAEB" w14:textId="366ADB55" w:rsidR="00AD3EF2" w:rsidRPr="00CB1E3A" w:rsidRDefault="00AD3EF2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Crime levels</w:t>
      </w:r>
    </w:p>
    <w:p w14:paraId="3C6D1F0D" w14:textId="1EA24690" w:rsidR="00AD3EF2" w:rsidRPr="00CB1E3A" w:rsidRDefault="00AD3EF2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Local job creation</w:t>
      </w:r>
    </w:p>
    <w:p w14:paraId="5279C5F9" w14:textId="2736805C" w:rsidR="00AD3EF2" w:rsidRPr="00CB1E3A" w:rsidRDefault="00AD3EF2" w:rsidP="00F62CC7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Local income generated</w:t>
      </w:r>
    </w:p>
    <w:p w14:paraId="2B87C2C7" w14:textId="55B4173E" w:rsidR="00F62CC7" w:rsidRPr="00CB1E3A" w:rsidRDefault="00AD3EF2" w:rsidP="00F11E28">
      <w:pPr>
        <w:pStyle w:val="ListParagraph"/>
        <w:numPr>
          <w:ilvl w:val="1"/>
          <w:numId w:val="8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Walkability score of project</w:t>
      </w:r>
    </w:p>
    <w:p w14:paraId="2058DAFB" w14:textId="77777777" w:rsidR="0027459C" w:rsidRPr="00CB1E3A" w:rsidRDefault="0027459C" w:rsidP="0027459C">
      <w:pPr>
        <w:rPr>
          <w:rFonts w:ascii="Georgia" w:hAnsi="Georgia"/>
          <w:color w:val="767171" w:themeColor="background2" w:themeShade="80"/>
        </w:rPr>
      </w:pPr>
    </w:p>
    <w:p w14:paraId="0BD59FA9" w14:textId="020B46D7" w:rsidR="0027459C" w:rsidRPr="00CB1E3A" w:rsidRDefault="0027459C" w:rsidP="0027459C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Can Sustainable Materials be specified? Consider:</w:t>
      </w:r>
    </w:p>
    <w:p w14:paraId="25BB12A4" w14:textId="77777777" w:rsidR="0027459C" w:rsidRPr="00CB1E3A" w:rsidRDefault="0027459C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Use of building materials or products that have been locally extracted or recovered</w:t>
      </w:r>
    </w:p>
    <w:p w14:paraId="14C6F40C" w14:textId="2304D6B1" w:rsidR="0027459C" w:rsidRPr="00CB1E3A" w:rsidRDefault="00F11E28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All materials used should be ‘Red List Free’ from the International Living Future Institute</w:t>
      </w:r>
    </w:p>
    <w:p w14:paraId="2F8D3B5D" w14:textId="6706E7C8" w:rsidR="0027459C" w:rsidRPr="00CB1E3A" w:rsidRDefault="0027459C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Use of rapidly renewable materials and recycled content materials</w:t>
      </w:r>
    </w:p>
    <w:p w14:paraId="0EF6DC12" w14:textId="7046DD9D" w:rsidR="00267109" w:rsidRPr="00CB1E3A" w:rsidRDefault="00267109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Materials that disclose environmental impact</w:t>
      </w:r>
    </w:p>
    <w:p w14:paraId="69B0B915" w14:textId="574371A2" w:rsidR="00267109" w:rsidRPr="00CB1E3A" w:rsidRDefault="00267109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Materials that disclose potential health hazards </w:t>
      </w:r>
    </w:p>
    <w:p w14:paraId="582B31CE" w14:textId="1AD9AABB" w:rsidR="0027459C" w:rsidRPr="00CB1E3A" w:rsidRDefault="0027459C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Use of </w:t>
      </w:r>
      <w:r w:rsidR="00523E46" w:rsidRPr="00CB1E3A">
        <w:rPr>
          <w:rFonts w:ascii="Georgia" w:hAnsi="Georgia"/>
          <w:color w:val="767171" w:themeColor="background2" w:themeShade="80"/>
        </w:rPr>
        <w:t>third-party</w:t>
      </w:r>
      <w:r w:rsidR="00267109" w:rsidRPr="00CB1E3A">
        <w:rPr>
          <w:rFonts w:ascii="Georgia" w:hAnsi="Georgia"/>
          <w:color w:val="767171" w:themeColor="background2" w:themeShade="80"/>
        </w:rPr>
        <w:t xml:space="preserve"> </w:t>
      </w:r>
      <w:r w:rsidRPr="00CB1E3A">
        <w:rPr>
          <w:rFonts w:ascii="Georgia" w:hAnsi="Georgia"/>
          <w:color w:val="767171" w:themeColor="background2" w:themeShade="80"/>
        </w:rPr>
        <w:t>certified wood-based materials and products</w:t>
      </w:r>
    </w:p>
    <w:p w14:paraId="74767305" w14:textId="534B3C23" w:rsidR="00267109" w:rsidRPr="00CB1E3A" w:rsidRDefault="001051B3" w:rsidP="00267109">
      <w:pPr>
        <w:pStyle w:val="ListParagraph"/>
        <w:numPr>
          <w:ilvl w:val="1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Procurement of Forest Stewardship Council (FSC) wood as m</w:t>
      </w:r>
      <w:r w:rsidR="00267109" w:rsidRPr="00CB1E3A">
        <w:rPr>
          <w:rFonts w:ascii="Georgia" w:hAnsi="Georgia"/>
          <w:color w:val="767171" w:themeColor="background2" w:themeShade="80"/>
        </w:rPr>
        <w:t xml:space="preserve">inimum standard </w:t>
      </w:r>
    </w:p>
    <w:p w14:paraId="1D5ACD05" w14:textId="58A1C542" w:rsidR="0027459C" w:rsidRPr="00CB1E3A" w:rsidRDefault="0027459C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Use of low-emitting</w:t>
      </w:r>
      <w:r w:rsidR="00267109" w:rsidRPr="00CB1E3A">
        <w:rPr>
          <w:rFonts w:ascii="Georgia" w:hAnsi="Georgia"/>
          <w:color w:val="767171" w:themeColor="background2" w:themeShade="80"/>
        </w:rPr>
        <w:t xml:space="preserve"> </w:t>
      </w:r>
      <w:r w:rsidR="00F11E28" w:rsidRPr="00CB1E3A">
        <w:rPr>
          <w:rFonts w:ascii="Georgia" w:hAnsi="Georgia"/>
          <w:color w:val="767171" w:themeColor="background2" w:themeShade="80"/>
        </w:rPr>
        <w:t>Volatile Organic Compounds (</w:t>
      </w:r>
      <w:r w:rsidR="00267109" w:rsidRPr="00CB1E3A">
        <w:rPr>
          <w:rFonts w:ascii="Georgia" w:hAnsi="Georgia"/>
          <w:color w:val="767171" w:themeColor="background2" w:themeShade="80"/>
        </w:rPr>
        <w:t>VOC</w:t>
      </w:r>
      <w:r w:rsidR="00F11E28" w:rsidRPr="00CB1E3A">
        <w:rPr>
          <w:rFonts w:ascii="Georgia" w:hAnsi="Georgia"/>
          <w:color w:val="767171" w:themeColor="background2" w:themeShade="80"/>
        </w:rPr>
        <w:t>)</w:t>
      </w:r>
      <w:r w:rsidRPr="00CB1E3A">
        <w:rPr>
          <w:rFonts w:ascii="Georgia" w:hAnsi="Georgia"/>
          <w:color w:val="767171" w:themeColor="background2" w:themeShade="80"/>
        </w:rPr>
        <w:t xml:space="preserve"> materials</w:t>
      </w:r>
      <w:r w:rsidR="00F11E28" w:rsidRPr="00CB1E3A">
        <w:rPr>
          <w:rFonts w:ascii="Georgia" w:hAnsi="Georgia"/>
          <w:color w:val="767171" w:themeColor="background2" w:themeShade="80"/>
        </w:rPr>
        <w:t xml:space="preserve"> (including paints, coating, </w:t>
      </w:r>
      <w:r w:rsidR="00523E46" w:rsidRPr="00CB1E3A">
        <w:rPr>
          <w:rFonts w:ascii="Georgia" w:hAnsi="Georgia"/>
          <w:color w:val="767171" w:themeColor="background2" w:themeShade="80"/>
        </w:rPr>
        <w:t>adhesives,</w:t>
      </w:r>
      <w:r w:rsidR="00F11E28" w:rsidRPr="00CB1E3A">
        <w:rPr>
          <w:rFonts w:ascii="Georgia" w:hAnsi="Georgia"/>
          <w:color w:val="767171" w:themeColor="background2" w:themeShade="80"/>
        </w:rPr>
        <w:t xml:space="preserve"> and sealants)</w:t>
      </w:r>
    </w:p>
    <w:p w14:paraId="7BDCF744" w14:textId="135E735C" w:rsidR="00267109" w:rsidRPr="00CB1E3A" w:rsidRDefault="00267109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Low embodied carbon materials </w:t>
      </w:r>
    </w:p>
    <w:p w14:paraId="297C5103" w14:textId="5F556070" w:rsidR="00F11E28" w:rsidRPr="00CB1E3A" w:rsidRDefault="00F11E28" w:rsidP="0027459C">
      <w:pPr>
        <w:pStyle w:val="ListParagraph"/>
        <w:numPr>
          <w:ilvl w:val="0"/>
          <w:numId w:val="9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Use refrigerants and insulants with a Global Warming Potential (GWP) less than 10</w:t>
      </w:r>
    </w:p>
    <w:p w14:paraId="564A14C1" w14:textId="77777777" w:rsidR="0027459C" w:rsidRPr="00CB1E3A" w:rsidRDefault="0027459C" w:rsidP="0027459C">
      <w:pPr>
        <w:rPr>
          <w:rFonts w:ascii="Georgia" w:hAnsi="Georgia"/>
          <w:color w:val="767171" w:themeColor="background2" w:themeShade="80"/>
        </w:rPr>
      </w:pPr>
    </w:p>
    <w:p w14:paraId="4ED2A44D" w14:textId="09BAE1CD" w:rsidR="0027459C" w:rsidRPr="00CB1E3A" w:rsidRDefault="0027459C" w:rsidP="0027459C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Consider Green Building Certification Schemes.  Are any of the following feasible?</w:t>
      </w:r>
    </w:p>
    <w:p w14:paraId="01F5F3D6" w14:textId="64ED7840" w:rsidR="0027459C" w:rsidRPr="00CB1E3A" w:rsidRDefault="0027459C" w:rsidP="0027459C">
      <w:pPr>
        <w:pStyle w:val="ListParagraph"/>
        <w:numPr>
          <w:ilvl w:val="0"/>
          <w:numId w:val="10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BREEAM</w:t>
      </w:r>
    </w:p>
    <w:p w14:paraId="61751D2F" w14:textId="63F0B083" w:rsidR="0027459C" w:rsidRPr="00CB1E3A" w:rsidRDefault="0027459C" w:rsidP="0027459C">
      <w:pPr>
        <w:pStyle w:val="ListParagraph"/>
        <w:numPr>
          <w:ilvl w:val="0"/>
          <w:numId w:val="10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LEED</w:t>
      </w:r>
    </w:p>
    <w:p w14:paraId="052B29D6" w14:textId="66CF5ED3" w:rsidR="0027459C" w:rsidRPr="00CB1E3A" w:rsidRDefault="0027459C" w:rsidP="0027459C">
      <w:pPr>
        <w:pStyle w:val="ListParagraph"/>
        <w:numPr>
          <w:ilvl w:val="0"/>
          <w:numId w:val="10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SKA</w:t>
      </w:r>
    </w:p>
    <w:p w14:paraId="3C759F64" w14:textId="7A77BE4E" w:rsidR="00112128" w:rsidRPr="00CB1E3A" w:rsidRDefault="00112128" w:rsidP="0027459C">
      <w:pPr>
        <w:pStyle w:val="ListParagraph"/>
        <w:numPr>
          <w:ilvl w:val="0"/>
          <w:numId w:val="10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HQE</w:t>
      </w:r>
    </w:p>
    <w:p w14:paraId="23B06D27" w14:textId="19DA4389" w:rsidR="0027459C" w:rsidRPr="00CB1E3A" w:rsidRDefault="00703E65" w:rsidP="0027459C">
      <w:pPr>
        <w:pStyle w:val="ListParagraph"/>
        <w:numPr>
          <w:ilvl w:val="0"/>
          <w:numId w:val="10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DGNB</w:t>
      </w:r>
    </w:p>
    <w:p w14:paraId="655D9B9C" w14:textId="2C2348A3" w:rsidR="00112128" w:rsidRPr="00CB1E3A" w:rsidRDefault="00112128" w:rsidP="0027459C">
      <w:pPr>
        <w:pStyle w:val="ListParagraph"/>
        <w:numPr>
          <w:ilvl w:val="0"/>
          <w:numId w:val="10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WELL</w:t>
      </w:r>
    </w:p>
    <w:p w14:paraId="60A653B4" w14:textId="2245B221" w:rsidR="00112128" w:rsidRPr="00CB1E3A" w:rsidRDefault="00112128" w:rsidP="0027459C">
      <w:pPr>
        <w:pStyle w:val="ListParagraph"/>
        <w:numPr>
          <w:ilvl w:val="0"/>
          <w:numId w:val="10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lastRenderedPageBreak/>
        <w:t>FITWEL</w:t>
      </w:r>
    </w:p>
    <w:p w14:paraId="7BEC50C3" w14:textId="3095C6D5" w:rsidR="00703E65" w:rsidRPr="00CB1E3A" w:rsidRDefault="00703E65" w:rsidP="0027459C">
      <w:pPr>
        <w:pStyle w:val="ListParagraph"/>
        <w:numPr>
          <w:ilvl w:val="0"/>
          <w:numId w:val="10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Others</w:t>
      </w:r>
    </w:p>
    <w:p w14:paraId="29EDAC00" w14:textId="1461C8C5" w:rsidR="001051B3" w:rsidRPr="00CB1E3A" w:rsidRDefault="001051B3" w:rsidP="002617E5">
      <w:pPr>
        <w:rPr>
          <w:rFonts w:ascii="Georgia" w:hAnsi="Georgia"/>
          <w:bCs/>
          <w:color w:val="767171" w:themeColor="background2" w:themeShade="80"/>
        </w:rPr>
      </w:pPr>
    </w:p>
    <w:p w14:paraId="48BFABAC" w14:textId="7270F431" w:rsidR="00F93903" w:rsidRPr="00CB1E3A" w:rsidRDefault="008713B1" w:rsidP="00F93903">
      <w:pPr>
        <w:pStyle w:val="ListParagraph"/>
        <w:numPr>
          <w:ilvl w:val="0"/>
          <w:numId w:val="10"/>
        </w:numPr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>M</w:t>
      </w:r>
      <w:r w:rsidR="002617E5" w:rsidRPr="00CB1E3A">
        <w:rPr>
          <w:rFonts w:ascii="Georgia" w:hAnsi="Georgia"/>
          <w:bCs/>
          <w:color w:val="767171" w:themeColor="background2" w:themeShade="80"/>
        </w:rPr>
        <w:t xml:space="preserve">inimum target rating for BREEAM </w:t>
      </w:r>
      <w:r w:rsidR="00F93903" w:rsidRPr="00CB1E3A">
        <w:rPr>
          <w:rFonts w:ascii="Georgia" w:hAnsi="Georgia"/>
          <w:bCs/>
          <w:color w:val="767171" w:themeColor="background2" w:themeShade="80"/>
        </w:rPr>
        <w:t>2018 NC Excellent</w:t>
      </w:r>
      <w:r w:rsidR="002617E5" w:rsidRPr="00CB1E3A">
        <w:rPr>
          <w:rFonts w:ascii="Georgia" w:hAnsi="Georgia"/>
          <w:bCs/>
          <w:color w:val="767171" w:themeColor="background2" w:themeShade="80"/>
        </w:rPr>
        <w:t>/</w:t>
      </w:r>
      <w:r w:rsidR="00F93903" w:rsidRPr="00CB1E3A">
        <w:rPr>
          <w:rFonts w:ascii="Georgia" w:hAnsi="Georgia"/>
          <w:bCs/>
          <w:color w:val="767171" w:themeColor="background2" w:themeShade="80"/>
        </w:rPr>
        <w:t xml:space="preserve"> In-Use Very Good / HQE Good /</w:t>
      </w:r>
      <w:r w:rsidR="002617E5" w:rsidRPr="00CB1E3A">
        <w:rPr>
          <w:rFonts w:ascii="Georgia" w:hAnsi="Georgia"/>
          <w:bCs/>
          <w:color w:val="767171" w:themeColor="background2" w:themeShade="80"/>
        </w:rPr>
        <w:t xml:space="preserve"> LEED </w:t>
      </w:r>
      <w:r w:rsidR="00F93903" w:rsidRPr="00CB1E3A">
        <w:rPr>
          <w:rFonts w:ascii="Georgia" w:hAnsi="Georgia"/>
          <w:bCs/>
          <w:color w:val="767171" w:themeColor="background2" w:themeShade="80"/>
        </w:rPr>
        <w:t xml:space="preserve">Gold for </w:t>
      </w:r>
      <w:r w:rsidR="002617E5" w:rsidRPr="00CB1E3A">
        <w:rPr>
          <w:rFonts w:ascii="Georgia" w:hAnsi="Georgia"/>
          <w:bCs/>
          <w:color w:val="767171" w:themeColor="background2" w:themeShade="80"/>
        </w:rPr>
        <w:t>all projects</w:t>
      </w:r>
      <w:r w:rsidR="00CB1E3A" w:rsidRPr="00CB1E3A">
        <w:rPr>
          <w:rFonts w:ascii="Georgia" w:hAnsi="Georgia"/>
          <w:bCs/>
          <w:color w:val="767171" w:themeColor="background2" w:themeShade="80"/>
        </w:rPr>
        <w:t xml:space="preserve">, where feasible. </w:t>
      </w:r>
    </w:p>
    <w:p w14:paraId="1A459469" w14:textId="027EDF21" w:rsidR="002617E5" w:rsidRPr="00CB1E3A" w:rsidRDefault="00F93903" w:rsidP="00F93903">
      <w:pPr>
        <w:pStyle w:val="ListParagraph"/>
        <w:numPr>
          <w:ilvl w:val="0"/>
          <w:numId w:val="10"/>
        </w:numPr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>A</w:t>
      </w:r>
      <w:r w:rsidR="001051B3" w:rsidRPr="00CB1E3A">
        <w:rPr>
          <w:rFonts w:ascii="Georgia" w:hAnsi="Georgia"/>
          <w:bCs/>
          <w:color w:val="767171" w:themeColor="background2" w:themeShade="80"/>
        </w:rPr>
        <w:t xml:space="preserve">lignment to </w:t>
      </w:r>
      <w:r w:rsidRPr="00CB1E3A">
        <w:rPr>
          <w:rFonts w:ascii="Georgia" w:hAnsi="Georgia"/>
          <w:bCs/>
          <w:color w:val="767171" w:themeColor="background2" w:themeShade="80"/>
        </w:rPr>
        <w:t xml:space="preserve">BREEAM Very Good requirements for all projects, even where </w:t>
      </w:r>
      <w:r w:rsidR="001051B3" w:rsidRPr="00CB1E3A">
        <w:rPr>
          <w:rFonts w:ascii="Georgia" w:hAnsi="Georgia"/>
          <w:bCs/>
          <w:color w:val="767171" w:themeColor="background2" w:themeShade="80"/>
        </w:rPr>
        <w:t>certification not targeted</w:t>
      </w:r>
      <w:r w:rsidR="00CB1E3A" w:rsidRPr="00CB1E3A">
        <w:rPr>
          <w:rFonts w:ascii="Georgia" w:hAnsi="Georgia"/>
          <w:bCs/>
          <w:color w:val="767171" w:themeColor="background2" w:themeShade="80"/>
        </w:rPr>
        <w:t xml:space="preserve">. </w:t>
      </w:r>
    </w:p>
    <w:p w14:paraId="71437E7C" w14:textId="4A5F0030" w:rsidR="002617E5" w:rsidRPr="00CB1E3A" w:rsidRDefault="002617E5" w:rsidP="00E637CE">
      <w:pPr>
        <w:rPr>
          <w:rFonts w:ascii="Georgia" w:hAnsi="Georgia"/>
          <w:b/>
          <w:color w:val="767171" w:themeColor="background2" w:themeShade="80"/>
        </w:rPr>
      </w:pPr>
    </w:p>
    <w:p w14:paraId="39971A56" w14:textId="1E907344" w:rsidR="001051B3" w:rsidRPr="00CB1E3A" w:rsidRDefault="001051B3" w:rsidP="00E637CE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Consider the feasibility of completing a life cycle assessment. Has a lifecycle assessment been completed?</w:t>
      </w:r>
    </w:p>
    <w:p w14:paraId="26A2B645" w14:textId="38F6EFE4" w:rsidR="008713B1" w:rsidRPr="00CB1E3A" w:rsidRDefault="00F93903" w:rsidP="00F93903">
      <w:pPr>
        <w:pStyle w:val="ListParagraph"/>
        <w:numPr>
          <w:ilvl w:val="0"/>
          <w:numId w:val="21"/>
        </w:numPr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Quantitative assessment </w:t>
      </w:r>
    </w:p>
    <w:p w14:paraId="745DC3CF" w14:textId="17AE925F" w:rsidR="00F93903" w:rsidRPr="00CB1E3A" w:rsidRDefault="00F93903" w:rsidP="00F93903">
      <w:pPr>
        <w:pStyle w:val="ListParagraph"/>
        <w:numPr>
          <w:ilvl w:val="0"/>
          <w:numId w:val="21"/>
        </w:numPr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Qualitative assessment </w:t>
      </w:r>
    </w:p>
    <w:p w14:paraId="0F7E30E7" w14:textId="7726C43D" w:rsidR="00435132" w:rsidRPr="00CB1E3A" w:rsidRDefault="00435132" w:rsidP="00E637CE">
      <w:pPr>
        <w:rPr>
          <w:rFonts w:ascii="Georgia" w:hAnsi="Georgia"/>
          <w:b/>
          <w:color w:val="767171" w:themeColor="background2" w:themeShade="80"/>
        </w:rPr>
      </w:pPr>
    </w:p>
    <w:p w14:paraId="25434C73" w14:textId="216AF046" w:rsidR="00435132" w:rsidRPr="00CB1E3A" w:rsidRDefault="00435132" w:rsidP="00E637CE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Net Zero considerations. Is alignment to</w:t>
      </w:r>
      <w:r w:rsidR="008713B1" w:rsidRPr="00CB1E3A">
        <w:rPr>
          <w:rFonts w:ascii="Georgia" w:hAnsi="Georgia"/>
          <w:b/>
          <w:color w:val="767171" w:themeColor="background2" w:themeShade="80"/>
        </w:rPr>
        <w:t xml:space="preserve"> a</w:t>
      </w:r>
      <w:r w:rsidRPr="00CB1E3A">
        <w:rPr>
          <w:rFonts w:ascii="Georgia" w:hAnsi="Georgia"/>
          <w:b/>
          <w:color w:val="767171" w:themeColor="background2" w:themeShade="80"/>
        </w:rPr>
        <w:t xml:space="preserve"> Net Zero code/standard targeted?</w:t>
      </w:r>
    </w:p>
    <w:p w14:paraId="79436A3A" w14:textId="5E66BC68" w:rsidR="00435132" w:rsidRPr="00CB1E3A" w:rsidRDefault="00435132" w:rsidP="00435132">
      <w:pPr>
        <w:pStyle w:val="ListParagraph"/>
        <w:numPr>
          <w:ilvl w:val="0"/>
          <w:numId w:val="19"/>
        </w:numPr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>Net Zero carbon construction</w:t>
      </w:r>
    </w:p>
    <w:p w14:paraId="2656CE21" w14:textId="60F00F83" w:rsidR="00435132" w:rsidRPr="00CB1E3A" w:rsidRDefault="00435132" w:rsidP="00435132">
      <w:pPr>
        <w:pStyle w:val="ListParagraph"/>
        <w:numPr>
          <w:ilvl w:val="0"/>
          <w:numId w:val="19"/>
        </w:numPr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Net Zero carbon operational energy </w:t>
      </w:r>
    </w:p>
    <w:p w14:paraId="58BC4990" w14:textId="77777777" w:rsidR="001051B3" w:rsidRPr="00CB1E3A" w:rsidRDefault="001051B3" w:rsidP="00E637CE">
      <w:pPr>
        <w:rPr>
          <w:rFonts w:ascii="Georgia" w:hAnsi="Georgia"/>
          <w:b/>
          <w:color w:val="767171" w:themeColor="background2" w:themeShade="80"/>
        </w:rPr>
      </w:pPr>
    </w:p>
    <w:p w14:paraId="76CAADCD" w14:textId="3DB7AFA4" w:rsidR="00E637CE" w:rsidRPr="00CB1E3A" w:rsidRDefault="00E637CE" w:rsidP="00E637CE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Consider Energy Performance.  Can the following be implemented?</w:t>
      </w:r>
    </w:p>
    <w:p w14:paraId="3529354E" w14:textId="49651B2D" w:rsidR="002617E5" w:rsidRPr="00CB1E3A" w:rsidRDefault="001051B3" w:rsidP="00E637CE">
      <w:pPr>
        <w:pStyle w:val="ListParagraph"/>
        <w:numPr>
          <w:ilvl w:val="0"/>
          <w:numId w:val="11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Minimum EPC rating of </w:t>
      </w:r>
      <w:r w:rsidR="00F11E28" w:rsidRPr="00CB1E3A">
        <w:rPr>
          <w:rFonts w:ascii="Georgia" w:hAnsi="Georgia"/>
          <w:color w:val="767171" w:themeColor="background2" w:themeShade="80"/>
        </w:rPr>
        <w:t xml:space="preserve">B (or local equivalent) </w:t>
      </w:r>
      <w:r w:rsidR="002617E5" w:rsidRPr="00CB1E3A">
        <w:rPr>
          <w:rFonts w:ascii="Georgia" w:hAnsi="Georgia"/>
          <w:color w:val="767171" w:themeColor="background2" w:themeShade="80"/>
        </w:rPr>
        <w:t xml:space="preserve"> </w:t>
      </w:r>
    </w:p>
    <w:p w14:paraId="54E912C1" w14:textId="00A05EA9" w:rsidR="00F93903" w:rsidRPr="00CB1E3A" w:rsidRDefault="00F93903" w:rsidP="00E637CE">
      <w:pPr>
        <w:pStyle w:val="ListParagraph"/>
        <w:numPr>
          <w:ilvl w:val="0"/>
          <w:numId w:val="11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Alignment to EU taxonomy criteria </w:t>
      </w:r>
    </w:p>
    <w:p w14:paraId="235C205C" w14:textId="222F1A1A" w:rsidR="00F93903" w:rsidRPr="00CB1E3A" w:rsidRDefault="00F93903" w:rsidP="00F93903">
      <w:pPr>
        <w:pStyle w:val="ListParagraph"/>
        <w:numPr>
          <w:ilvl w:val="1"/>
          <w:numId w:val="11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Minimum requirement to meet Nearly Zero Energy Building Standard (NZEB)</w:t>
      </w:r>
    </w:p>
    <w:p w14:paraId="04092C7E" w14:textId="3AFC6F20" w:rsidR="00F93903" w:rsidRPr="00CB1E3A" w:rsidRDefault="00F93903" w:rsidP="00F93903">
      <w:pPr>
        <w:pStyle w:val="ListParagraph"/>
        <w:numPr>
          <w:ilvl w:val="1"/>
          <w:numId w:val="11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Net primary energy demand that is at least 20% lower than the level mandated by national regulations</w:t>
      </w:r>
    </w:p>
    <w:p w14:paraId="6974E3F1" w14:textId="264B6332" w:rsidR="00E637CE" w:rsidRPr="00CB1E3A" w:rsidRDefault="00E637CE" w:rsidP="00E637CE">
      <w:pPr>
        <w:pStyle w:val="ListParagraph"/>
        <w:numPr>
          <w:ilvl w:val="0"/>
          <w:numId w:val="11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Energy performance that exceeds applicable mandatory requirements by at least 10% for new construction projects and 5% for major renovations</w:t>
      </w:r>
    </w:p>
    <w:p w14:paraId="3BCF003C" w14:textId="77777777" w:rsidR="00E637CE" w:rsidRPr="00CB1E3A" w:rsidRDefault="00E637CE" w:rsidP="00E637CE">
      <w:pPr>
        <w:pStyle w:val="ListParagraph"/>
        <w:numPr>
          <w:ilvl w:val="0"/>
          <w:numId w:val="11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Development and implementation of a commissioning plan</w:t>
      </w:r>
    </w:p>
    <w:p w14:paraId="05A9669F" w14:textId="16B2AF9C" w:rsidR="0027459C" w:rsidRPr="00CB1E3A" w:rsidRDefault="00E637CE" w:rsidP="00E637CE">
      <w:pPr>
        <w:pStyle w:val="ListParagraph"/>
        <w:numPr>
          <w:ilvl w:val="0"/>
          <w:numId w:val="11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Verification of the installation and performance of the building energy systems</w:t>
      </w:r>
    </w:p>
    <w:p w14:paraId="6007BC47" w14:textId="23B68E7C" w:rsidR="002617E5" w:rsidRPr="00CB1E3A" w:rsidRDefault="002617E5" w:rsidP="00E637CE">
      <w:pPr>
        <w:pStyle w:val="ListParagraph"/>
        <w:numPr>
          <w:ilvl w:val="0"/>
          <w:numId w:val="11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Installation of a b</w:t>
      </w:r>
      <w:r w:rsidR="005A3CEA" w:rsidRPr="00CB1E3A">
        <w:rPr>
          <w:rFonts w:ascii="Georgia" w:hAnsi="Georgia"/>
          <w:color w:val="767171" w:themeColor="background2" w:themeShade="80"/>
        </w:rPr>
        <w:t xml:space="preserve">uilding management system, where feasible </w:t>
      </w:r>
    </w:p>
    <w:p w14:paraId="026C38E3" w14:textId="77777777" w:rsidR="0027459C" w:rsidRPr="00CB1E3A" w:rsidRDefault="0027459C" w:rsidP="0027459C">
      <w:pPr>
        <w:rPr>
          <w:rFonts w:ascii="Georgia" w:hAnsi="Georgia"/>
          <w:color w:val="767171" w:themeColor="background2" w:themeShade="80"/>
        </w:rPr>
      </w:pPr>
    </w:p>
    <w:p w14:paraId="7B930B94" w14:textId="667B1112" w:rsidR="00E637CE" w:rsidRPr="00CB1E3A" w:rsidRDefault="00192183" w:rsidP="0027459C">
      <w:pPr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Can Renewable Energy be generated on s</w:t>
      </w:r>
      <w:r w:rsidR="00E637CE" w:rsidRPr="00CB1E3A">
        <w:rPr>
          <w:rFonts w:ascii="Georgia" w:hAnsi="Georgia"/>
          <w:b/>
          <w:color w:val="767171" w:themeColor="background2" w:themeShade="80"/>
        </w:rPr>
        <w:t>ite?  Consider</w:t>
      </w:r>
      <w:r w:rsidR="005A3CEA" w:rsidRPr="00CB1E3A">
        <w:rPr>
          <w:rFonts w:ascii="Georgia" w:hAnsi="Georgia"/>
          <w:b/>
          <w:color w:val="767171" w:themeColor="background2" w:themeShade="80"/>
        </w:rPr>
        <w:t xml:space="preserve"> feasibility of</w:t>
      </w:r>
      <w:r w:rsidR="00E637CE" w:rsidRPr="00CB1E3A">
        <w:rPr>
          <w:rFonts w:ascii="Georgia" w:hAnsi="Georgia"/>
          <w:b/>
          <w:color w:val="767171" w:themeColor="background2" w:themeShade="80"/>
        </w:rPr>
        <w:t>:</w:t>
      </w:r>
    </w:p>
    <w:p w14:paraId="4A07CF93" w14:textId="77777777" w:rsidR="00E637CE" w:rsidRPr="00CB1E3A" w:rsidRDefault="00E637CE" w:rsidP="00E637CE">
      <w:pPr>
        <w:pStyle w:val="ListParagraph"/>
        <w:numPr>
          <w:ilvl w:val="0"/>
          <w:numId w:val="12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Solar/photovoltaic</w:t>
      </w:r>
    </w:p>
    <w:p w14:paraId="28B30E8C" w14:textId="77777777" w:rsidR="00E637CE" w:rsidRPr="00CB1E3A" w:rsidRDefault="00E637CE" w:rsidP="00E637CE">
      <w:pPr>
        <w:pStyle w:val="ListParagraph"/>
        <w:numPr>
          <w:ilvl w:val="0"/>
          <w:numId w:val="12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Wind</w:t>
      </w:r>
    </w:p>
    <w:p w14:paraId="7841EA05" w14:textId="77777777" w:rsidR="00E637CE" w:rsidRPr="00CB1E3A" w:rsidRDefault="00E637CE" w:rsidP="00E637CE">
      <w:pPr>
        <w:pStyle w:val="ListParagraph"/>
        <w:numPr>
          <w:ilvl w:val="0"/>
          <w:numId w:val="12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Geothermal</w:t>
      </w:r>
    </w:p>
    <w:p w14:paraId="13BBC7DE" w14:textId="62B320EE" w:rsidR="00E637CE" w:rsidRPr="00CB1E3A" w:rsidRDefault="00E637CE" w:rsidP="00E637CE">
      <w:pPr>
        <w:pStyle w:val="ListParagraph"/>
        <w:numPr>
          <w:ilvl w:val="0"/>
          <w:numId w:val="12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Hydro</w:t>
      </w:r>
    </w:p>
    <w:p w14:paraId="0D0335B0" w14:textId="5A0DB4F9" w:rsidR="00435132" w:rsidRPr="00CB1E3A" w:rsidRDefault="00435132" w:rsidP="00E637CE">
      <w:pPr>
        <w:pStyle w:val="ListParagraph"/>
        <w:numPr>
          <w:ilvl w:val="0"/>
          <w:numId w:val="12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Biofuels </w:t>
      </w:r>
    </w:p>
    <w:p w14:paraId="68C6C19E" w14:textId="25EF417A" w:rsidR="00E637CE" w:rsidRPr="00CB1E3A" w:rsidRDefault="00E637CE" w:rsidP="00E637CE">
      <w:pPr>
        <w:pStyle w:val="ListParagraph"/>
        <w:numPr>
          <w:ilvl w:val="0"/>
          <w:numId w:val="12"/>
        </w:numPr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Co/tri-generation</w:t>
      </w:r>
    </w:p>
    <w:p w14:paraId="3A50A779" w14:textId="42CF05C3" w:rsidR="00192183" w:rsidRPr="00CB1E3A" w:rsidRDefault="002C31DA" w:rsidP="002C31DA">
      <w:pPr>
        <w:pStyle w:val="ListParagraph"/>
        <w:tabs>
          <w:tab w:val="left" w:pos="7845"/>
        </w:tabs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ab/>
      </w:r>
    </w:p>
    <w:p w14:paraId="77EAA0AE" w14:textId="7A4D0708" w:rsidR="00E637CE" w:rsidRPr="00CB1E3A" w:rsidRDefault="00E637CE" w:rsidP="00E637C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lastRenderedPageBreak/>
        <w:t>Does the entity implement measures specifically focused on occupant wellbeing for new construction and major renovation projects? Consider:</w:t>
      </w:r>
    </w:p>
    <w:p w14:paraId="7813C42D" w14:textId="77777777" w:rsidR="002A239E" w:rsidRPr="00CB1E3A" w:rsidRDefault="002A239E" w:rsidP="00E637C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767171" w:themeColor="background2" w:themeShade="80"/>
        </w:rPr>
      </w:pPr>
    </w:p>
    <w:p w14:paraId="3994C497" w14:textId="3939A338" w:rsidR="00E637CE" w:rsidRPr="00CB1E3A" w:rsidRDefault="00E637CE" w:rsidP="00E637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Optimi</w:t>
      </w:r>
      <w:r w:rsidR="00B43164" w:rsidRPr="00CB1E3A">
        <w:rPr>
          <w:rFonts w:ascii="Georgia" w:hAnsi="Georgia"/>
          <w:color w:val="767171" w:themeColor="background2" w:themeShade="80"/>
        </w:rPr>
        <w:t>s</w:t>
      </w:r>
      <w:r w:rsidRPr="00CB1E3A">
        <w:rPr>
          <w:rFonts w:ascii="Georgia" w:hAnsi="Georgia"/>
          <w:color w:val="767171" w:themeColor="background2" w:themeShade="80"/>
        </w:rPr>
        <w:t>ation of the indoor environment</w:t>
      </w:r>
    </w:p>
    <w:p w14:paraId="08ACA8A2" w14:textId="5F7DF5BE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Acoustic comfort</w:t>
      </w:r>
    </w:p>
    <w:p w14:paraId="7E4952F6" w14:textId="1D61C511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Biophilic design</w:t>
      </w:r>
    </w:p>
    <w:p w14:paraId="40285B53" w14:textId="5765429F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Daylight </w:t>
      </w:r>
    </w:p>
    <w:p w14:paraId="62B9AF64" w14:textId="7C550FCF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Humidity </w:t>
      </w:r>
    </w:p>
    <w:p w14:paraId="664C7015" w14:textId="5C524AF6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Illumination</w:t>
      </w:r>
    </w:p>
    <w:p w14:paraId="5C12AD96" w14:textId="6546D7F5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Indoor air quality </w:t>
      </w:r>
    </w:p>
    <w:p w14:paraId="3F326725" w14:textId="69D7B0B6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Natural ventilation</w:t>
      </w:r>
    </w:p>
    <w:p w14:paraId="12A326BD" w14:textId="593A19C1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Thermal comfort</w:t>
      </w:r>
    </w:p>
    <w:p w14:paraId="5DB8872B" w14:textId="0771220A" w:rsidR="00A56611" w:rsidRPr="00CB1E3A" w:rsidRDefault="00A56611" w:rsidP="00A566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Water quality</w:t>
      </w:r>
    </w:p>
    <w:p w14:paraId="1A338E16" w14:textId="5E8A292F" w:rsidR="00F93903" w:rsidRPr="00CB1E3A" w:rsidRDefault="00F93903" w:rsidP="00F939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Avoid overheating and excessive heat generation, through consideration of the following hierarchy </w:t>
      </w:r>
    </w:p>
    <w:p w14:paraId="13E50390" w14:textId="4566C60C" w:rsidR="00F93903" w:rsidRPr="00CB1E3A" w:rsidRDefault="00F93903" w:rsidP="00F9390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Minimise heat generation through energy efficient design</w:t>
      </w:r>
    </w:p>
    <w:p w14:paraId="12C89C4B" w14:textId="39EE920A" w:rsidR="00F93903" w:rsidRPr="00CB1E3A" w:rsidRDefault="00F93903" w:rsidP="00F9390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Reduce heat generation through consideration of orientation, </w:t>
      </w:r>
      <w:r w:rsidR="00F11E28" w:rsidRPr="00CB1E3A">
        <w:rPr>
          <w:rFonts w:ascii="Georgia" w:hAnsi="Georgia"/>
          <w:color w:val="767171" w:themeColor="background2" w:themeShade="80"/>
        </w:rPr>
        <w:t xml:space="preserve">shading albedo (white paint / reflective materials), fenestration, insulation, green </w:t>
      </w:r>
      <w:r w:rsidR="00523E46" w:rsidRPr="00CB1E3A">
        <w:rPr>
          <w:rFonts w:ascii="Georgia" w:hAnsi="Georgia"/>
          <w:color w:val="767171" w:themeColor="background2" w:themeShade="80"/>
        </w:rPr>
        <w:t>roofs,</w:t>
      </w:r>
      <w:r w:rsidR="00F11E28" w:rsidRPr="00CB1E3A">
        <w:rPr>
          <w:rFonts w:ascii="Georgia" w:hAnsi="Georgia"/>
          <w:color w:val="767171" w:themeColor="background2" w:themeShade="80"/>
        </w:rPr>
        <w:t xml:space="preserve"> and walls</w:t>
      </w:r>
    </w:p>
    <w:p w14:paraId="43E8D11A" w14:textId="7B2EA55B" w:rsidR="00F11E28" w:rsidRPr="00CB1E3A" w:rsidRDefault="00F11E28" w:rsidP="00F9390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Passive ventilation</w:t>
      </w:r>
    </w:p>
    <w:p w14:paraId="10073B20" w14:textId="40A88E85" w:rsidR="00F11E28" w:rsidRPr="00CB1E3A" w:rsidRDefault="00F11E28" w:rsidP="00F9390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Mechanical ventilation</w:t>
      </w:r>
    </w:p>
    <w:p w14:paraId="1D706B7F" w14:textId="12DB0783" w:rsidR="00F11E28" w:rsidRPr="00CB1E3A" w:rsidRDefault="00F11E28" w:rsidP="00F9390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Active cooling systems (lowest carbon options)</w:t>
      </w:r>
    </w:p>
    <w:p w14:paraId="5ACC5C10" w14:textId="45E42CF8" w:rsidR="00E637CE" w:rsidRPr="00CB1E3A" w:rsidRDefault="00E637CE" w:rsidP="00E637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Provision of user-friendly building facilities, furnishings and fit-outs</w:t>
      </w:r>
    </w:p>
    <w:p w14:paraId="5D9E076D" w14:textId="73375F87" w:rsidR="00A56611" w:rsidRPr="00CB1E3A" w:rsidRDefault="00A56611" w:rsidP="00E637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Provision of services to support and encourage active transport methods </w:t>
      </w:r>
    </w:p>
    <w:p w14:paraId="2E58A31F" w14:textId="7E22411F" w:rsidR="00B43164" w:rsidRPr="00CB1E3A" w:rsidRDefault="00B43164" w:rsidP="00E637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Provision of active design features and facilities that promote physical activity </w:t>
      </w:r>
    </w:p>
    <w:p w14:paraId="6CF4B4A4" w14:textId="77777777" w:rsidR="00E637CE" w:rsidRPr="00CB1E3A" w:rsidRDefault="00E637CE" w:rsidP="00E637C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767171" w:themeColor="background2" w:themeShade="80"/>
        </w:rPr>
      </w:pPr>
    </w:p>
    <w:p w14:paraId="0403B658" w14:textId="323C037E" w:rsidR="00435132" w:rsidRPr="00CB1E3A" w:rsidRDefault="00435132" w:rsidP="0043513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Has Energy Efficiency been considered?</w:t>
      </w:r>
    </w:p>
    <w:p w14:paraId="37F07322" w14:textId="281A64AC" w:rsidR="00435132" w:rsidRPr="00CB1E3A" w:rsidRDefault="00435132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>Air conditioning</w:t>
      </w:r>
    </w:p>
    <w:p w14:paraId="1794F17B" w14:textId="2E60E144" w:rsidR="00435132" w:rsidRPr="00CB1E3A" w:rsidRDefault="00435132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>Energy modelling</w:t>
      </w:r>
    </w:p>
    <w:p w14:paraId="66AC0E37" w14:textId="2B591C0F" w:rsidR="00435132" w:rsidRPr="00CB1E3A" w:rsidRDefault="00435132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>High efficiency equipment and appliances</w:t>
      </w:r>
    </w:p>
    <w:p w14:paraId="14963D46" w14:textId="149980B0" w:rsidR="00435132" w:rsidRPr="00CB1E3A" w:rsidRDefault="00435132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Lighting </w:t>
      </w:r>
    </w:p>
    <w:p w14:paraId="5FEAA505" w14:textId="341CF574" w:rsidR="00435132" w:rsidRPr="00CB1E3A" w:rsidRDefault="00435132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Occupant controls </w:t>
      </w:r>
    </w:p>
    <w:p w14:paraId="560130D7" w14:textId="3D9EFC34" w:rsidR="00435132" w:rsidRPr="00CB1E3A" w:rsidRDefault="00435132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Space heating </w:t>
      </w:r>
    </w:p>
    <w:p w14:paraId="173E383A" w14:textId="6A2E806B" w:rsidR="00435132" w:rsidRPr="00CB1E3A" w:rsidRDefault="00435132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Water heating </w:t>
      </w:r>
    </w:p>
    <w:p w14:paraId="15016B2E" w14:textId="2FC6DB5A" w:rsidR="00435132" w:rsidRPr="00CB1E3A" w:rsidRDefault="00435132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Ventilation </w:t>
      </w:r>
    </w:p>
    <w:p w14:paraId="7AD9E648" w14:textId="46D06457" w:rsidR="00096BC8" w:rsidRPr="00CB1E3A" w:rsidRDefault="00096BC8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Energy systems commissioning </w:t>
      </w:r>
    </w:p>
    <w:p w14:paraId="43A63306" w14:textId="269404AF" w:rsidR="00F11E28" w:rsidRPr="00CB1E3A" w:rsidRDefault="00F11E28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 xml:space="preserve">Pressure testing to ensure air tightness </w:t>
      </w:r>
    </w:p>
    <w:p w14:paraId="17847A3B" w14:textId="6090D9BB" w:rsidR="00F11E28" w:rsidRPr="00CB1E3A" w:rsidRDefault="00F11E28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t>Automatic meter reading (AMR) devices</w:t>
      </w:r>
    </w:p>
    <w:p w14:paraId="2FFDC3D6" w14:textId="77777777" w:rsidR="00F11E28" w:rsidRPr="00CB1E3A" w:rsidRDefault="00F11E28" w:rsidP="004351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</w:p>
    <w:p w14:paraId="560E774D" w14:textId="77777777" w:rsidR="00435132" w:rsidRPr="00CB1E3A" w:rsidRDefault="00435132" w:rsidP="00E637C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767171" w:themeColor="background2" w:themeShade="80"/>
        </w:rPr>
      </w:pPr>
    </w:p>
    <w:p w14:paraId="62CB4A2C" w14:textId="4679564C" w:rsidR="00E637CE" w:rsidRPr="00CB1E3A" w:rsidRDefault="00284A0F" w:rsidP="00E637C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Has</w:t>
      </w:r>
      <w:r w:rsidR="002A239E" w:rsidRPr="00CB1E3A">
        <w:rPr>
          <w:rFonts w:ascii="Georgia" w:hAnsi="Georgia"/>
          <w:b/>
          <w:color w:val="767171" w:themeColor="background2" w:themeShade="80"/>
        </w:rPr>
        <w:t xml:space="preserve"> </w:t>
      </w:r>
      <w:r w:rsidR="00192183" w:rsidRPr="00CB1E3A">
        <w:rPr>
          <w:rFonts w:ascii="Georgia" w:hAnsi="Georgia"/>
          <w:b/>
          <w:color w:val="767171" w:themeColor="background2" w:themeShade="80"/>
        </w:rPr>
        <w:t>Water Efficiency been c</w:t>
      </w:r>
      <w:r w:rsidR="00E637CE" w:rsidRPr="00CB1E3A">
        <w:rPr>
          <w:rFonts w:ascii="Georgia" w:hAnsi="Georgia"/>
          <w:b/>
          <w:color w:val="767171" w:themeColor="background2" w:themeShade="80"/>
        </w:rPr>
        <w:t>onsidered?</w:t>
      </w:r>
    </w:p>
    <w:p w14:paraId="2E0520F4" w14:textId="77777777" w:rsidR="00E637CE" w:rsidRPr="00CB1E3A" w:rsidRDefault="00E637CE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High-efficiency fixtures</w:t>
      </w:r>
    </w:p>
    <w:p w14:paraId="15CE0011" w14:textId="6E691AEA" w:rsidR="00E637CE" w:rsidRPr="00CB1E3A" w:rsidRDefault="00E637CE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Dry fixtures</w:t>
      </w:r>
    </w:p>
    <w:p w14:paraId="513A72F3" w14:textId="6CC8C664" w:rsidR="00096BC8" w:rsidRPr="00CB1E3A" w:rsidRDefault="00096BC8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Leak detection system</w:t>
      </w:r>
    </w:p>
    <w:p w14:paraId="6D6FE3EF" w14:textId="61EC05A2" w:rsidR="00096BC8" w:rsidRPr="00CB1E3A" w:rsidRDefault="00096BC8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Drip/smart irrigation </w:t>
      </w:r>
    </w:p>
    <w:p w14:paraId="36A0EF98" w14:textId="40A05FC6" w:rsidR="00096BC8" w:rsidRPr="00CB1E3A" w:rsidRDefault="00096BC8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Drought tolerant landscaping </w:t>
      </w:r>
    </w:p>
    <w:p w14:paraId="1AE55456" w14:textId="77777777" w:rsidR="00E637CE" w:rsidRPr="00CB1E3A" w:rsidRDefault="00E637CE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Occupant sensors to reduce the potable water demand</w:t>
      </w:r>
    </w:p>
    <w:p w14:paraId="6AE117A5" w14:textId="77777777" w:rsidR="00E637CE" w:rsidRPr="00CB1E3A" w:rsidRDefault="00E637CE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Re-use of storm water and grey water for non-potable applications</w:t>
      </w:r>
    </w:p>
    <w:p w14:paraId="2BE96D00" w14:textId="25AE8FD0" w:rsidR="00E637CE" w:rsidRPr="00CB1E3A" w:rsidRDefault="00E637CE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On-site </w:t>
      </w:r>
      <w:r w:rsidR="00523E46" w:rsidRPr="00CB1E3A">
        <w:rPr>
          <w:rFonts w:ascii="Georgia" w:hAnsi="Georgia"/>
          <w:color w:val="767171" w:themeColor="background2" w:themeShade="80"/>
        </w:rPr>
        <w:t>wastewater</w:t>
      </w:r>
      <w:r w:rsidRPr="00CB1E3A">
        <w:rPr>
          <w:rFonts w:ascii="Georgia" w:hAnsi="Georgia"/>
          <w:color w:val="767171" w:themeColor="background2" w:themeShade="80"/>
        </w:rPr>
        <w:t xml:space="preserve"> treatment</w:t>
      </w:r>
    </w:p>
    <w:p w14:paraId="7617A2F6" w14:textId="2239A784" w:rsidR="00096BC8" w:rsidRPr="00CB1E3A" w:rsidRDefault="00096BC8" w:rsidP="00E637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Water systems commissioning </w:t>
      </w:r>
    </w:p>
    <w:p w14:paraId="54A36EA0" w14:textId="77777777" w:rsidR="00F11E28" w:rsidRPr="00CB1E3A" w:rsidRDefault="00F11E28" w:rsidP="00F11E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767171" w:themeColor="background2" w:themeShade="80"/>
        </w:rPr>
      </w:pPr>
      <w:r w:rsidRPr="00CB1E3A">
        <w:rPr>
          <w:rFonts w:ascii="Georgia" w:hAnsi="Georgia"/>
          <w:bCs/>
          <w:color w:val="767171" w:themeColor="background2" w:themeShade="80"/>
        </w:rPr>
        <w:lastRenderedPageBreak/>
        <w:t>Automatic meter reading (AMR) devices</w:t>
      </w:r>
    </w:p>
    <w:p w14:paraId="18DC4082" w14:textId="77777777" w:rsidR="00F11E28" w:rsidRPr="00CB1E3A" w:rsidRDefault="00F11E28" w:rsidP="00CB1E3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</w:p>
    <w:p w14:paraId="7999C883" w14:textId="77777777" w:rsidR="00E637CE" w:rsidRPr="00CB1E3A" w:rsidRDefault="00E637CE" w:rsidP="00E637C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</w:p>
    <w:p w14:paraId="70B62C95" w14:textId="2FFD5F7D" w:rsidR="00096BC8" w:rsidRPr="00CB1E3A" w:rsidRDefault="00284A0F" w:rsidP="00096BC8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What Waste M</w:t>
      </w:r>
      <w:r w:rsidR="00E637CE" w:rsidRPr="00CB1E3A">
        <w:rPr>
          <w:rFonts w:ascii="Georgia" w:hAnsi="Georgia"/>
          <w:b/>
          <w:color w:val="767171" w:themeColor="background2" w:themeShade="80"/>
        </w:rPr>
        <w:t>anagement policies are feasible</w:t>
      </w:r>
      <w:r w:rsidR="00B43164" w:rsidRPr="00CB1E3A">
        <w:rPr>
          <w:rFonts w:ascii="Georgia" w:hAnsi="Georgia"/>
          <w:b/>
          <w:color w:val="767171" w:themeColor="background2" w:themeShade="80"/>
        </w:rPr>
        <w:t xml:space="preserve"> during construction?</w:t>
      </w:r>
    </w:p>
    <w:p w14:paraId="53E9C864" w14:textId="77777777" w:rsidR="00B43164" w:rsidRPr="00CB1E3A" w:rsidRDefault="00B43164" w:rsidP="00B431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Waste management plans</w:t>
      </w:r>
    </w:p>
    <w:p w14:paraId="1FED52D2" w14:textId="291643E8" w:rsidR="006D352F" w:rsidRPr="00CB1E3A" w:rsidRDefault="006D352F" w:rsidP="006D35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Education for contractors</w:t>
      </w:r>
      <w:r w:rsidR="00B43164" w:rsidRPr="00CB1E3A">
        <w:rPr>
          <w:rFonts w:ascii="Georgia" w:hAnsi="Georgia"/>
          <w:color w:val="767171" w:themeColor="background2" w:themeShade="80"/>
        </w:rPr>
        <w:t xml:space="preserve"> and relevant employees</w:t>
      </w:r>
      <w:r w:rsidRPr="00CB1E3A">
        <w:rPr>
          <w:rFonts w:ascii="Georgia" w:hAnsi="Georgia"/>
          <w:color w:val="767171" w:themeColor="background2" w:themeShade="80"/>
        </w:rPr>
        <w:t xml:space="preserve"> on waste management requirements </w:t>
      </w:r>
    </w:p>
    <w:p w14:paraId="33A2EFAA" w14:textId="72757A9A" w:rsidR="00096BC8" w:rsidRPr="00CB1E3A" w:rsidRDefault="006D352F" w:rsidP="006D35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Construction waste signage </w:t>
      </w:r>
    </w:p>
    <w:p w14:paraId="45ECAE6D" w14:textId="5EB9790F" w:rsidR="006D352F" w:rsidRPr="00CB1E3A" w:rsidRDefault="006D352F" w:rsidP="006D35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Diversion rate requirements </w:t>
      </w:r>
    </w:p>
    <w:p w14:paraId="0C6626DE" w14:textId="42681E53" w:rsidR="00B43164" w:rsidRPr="00CB1E3A" w:rsidRDefault="00B43164" w:rsidP="00B431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Incentives for contractors for recovering and recycling building materials</w:t>
      </w:r>
    </w:p>
    <w:p w14:paraId="7085998F" w14:textId="0C3C4527" w:rsidR="006D352F" w:rsidRPr="00CB1E3A" w:rsidRDefault="00B43164" w:rsidP="006D35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Project specific t</w:t>
      </w:r>
      <w:r w:rsidR="006D352F" w:rsidRPr="00CB1E3A">
        <w:rPr>
          <w:rFonts w:ascii="Georgia" w:hAnsi="Georgia"/>
          <w:color w:val="767171" w:themeColor="background2" w:themeShade="80"/>
        </w:rPr>
        <w:t xml:space="preserve">argets for waste stream recovery, </w:t>
      </w:r>
      <w:r w:rsidR="00523E46" w:rsidRPr="00CB1E3A">
        <w:rPr>
          <w:rFonts w:ascii="Georgia" w:hAnsi="Georgia"/>
          <w:color w:val="767171" w:themeColor="background2" w:themeShade="80"/>
        </w:rPr>
        <w:t>reuse,</w:t>
      </w:r>
      <w:r w:rsidR="006D352F" w:rsidRPr="00CB1E3A">
        <w:rPr>
          <w:rFonts w:ascii="Georgia" w:hAnsi="Georgia"/>
          <w:color w:val="767171" w:themeColor="background2" w:themeShade="80"/>
        </w:rPr>
        <w:t xml:space="preserve"> and recycling </w:t>
      </w:r>
    </w:p>
    <w:p w14:paraId="78D3FC22" w14:textId="02D31A4A" w:rsidR="006D352F" w:rsidRPr="00CB1E3A" w:rsidRDefault="006D352F" w:rsidP="006D35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Waste management plan</w:t>
      </w:r>
    </w:p>
    <w:p w14:paraId="77A4378F" w14:textId="57E2EE1B" w:rsidR="006D352F" w:rsidRPr="00CB1E3A" w:rsidRDefault="006D352F" w:rsidP="006D35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Waste separation facilities </w:t>
      </w:r>
    </w:p>
    <w:p w14:paraId="37D565C4" w14:textId="5B14BEAF" w:rsidR="006D352F" w:rsidRPr="00CB1E3A" w:rsidRDefault="006D352F" w:rsidP="00A566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Waste volume monitoring for hazardous and non-hazardous waste streams </w:t>
      </w:r>
    </w:p>
    <w:p w14:paraId="23FE5431" w14:textId="77777777" w:rsidR="00E637CE" w:rsidRPr="00CB1E3A" w:rsidRDefault="00E637CE" w:rsidP="00E637C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</w:p>
    <w:p w14:paraId="7137E5A7" w14:textId="4E18D291" w:rsidR="00E637CE" w:rsidRPr="00CB1E3A" w:rsidRDefault="00E637CE" w:rsidP="00E637C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767171" w:themeColor="background2" w:themeShade="80"/>
        </w:rPr>
      </w:pPr>
      <w:r w:rsidRPr="00CB1E3A">
        <w:rPr>
          <w:rFonts w:ascii="Georgia" w:hAnsi="Georgia"/>
          <w:b/>
          <w:color w:val="767171" w:themeColor="background2" w:themeShade="80"/>
        </w:rPr>
        <w:t>Consider Contractor Requirements</w:t>
      </w:r>
    </w:p>
    <w:p w14:paraId="60B0C2E4" w14:textId="2BCC12D5" w:rsidR="00E637CE" w:rsidRPr="00CB1E3A" w:rsidRDefault="00E637CE" w:rsidP="00E637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Contractor needs to be in compliance with an international standard</w:t>
      </w:r>
      <w:r w:rsidR="00026BDC" w:rsidRPr="00CB1E3A">
        <w:rPr>
          <w:rFonts w:ascii="Georgia" w:hAnsi="Georgia"/>
          <w:color w:val="767171" w:themeColor="background2" w:themeShade="80"/>
        </w:rPr>
        <w:t xml:space="preserve"> (</w:t>
      </w:r>
      <w:r w:rsidR="00523E46" w:rsidRPr="00CB1E3A">
        <w:rPr>
          <w:rFonts w:ascii="Georgia" w:hAnsi="Georgia"/>
          <w:color w:val="767171" w:themeColor="background2" w:themeShade="80"/>
        </w:rPr>
        <w:t>e.g.,</w:t>
      </w:r>
      <w:r w:rsidR="00026BDC" w:rsidRPr="00CB1E3A">
        <w:rPr>
          <w:rFonts w:ascii="Georgia" w:hAnsi="Georgia"/>
          <w:color w:val="767171" w:themeColor="background2" w:themeShade="80"/>
        </w:rPr>
        <w:t xml:space="preserve"> ISO 14001)</w:t>
      </w:r>
    </w:p>
    <w:p w14:paraId="78319E95" w14:textId="77777777" w:rsidR="00E637CE" w:rsidRPr="00CB1E3A" w:rsidRDefault="00E637CE" w:rsidP="00E637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Contractor needs to have sustainability resource/staff on site</w:t>
      </w:r>
    </w:p>
    <w:p w14:paraId="2952DD2B" w14:textId="38B3EE59" w:rsidR="00E637CE" w:rsidRPr="00CB1E3A" w:rsidRDefault="00E637CE" w:rsidP="00E637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Contractor provides update reports on environmental and social aspects during construction</w:t>
      </w:r>
    </w:p>
    <w:p w14:paraId="69CBAA11" w14:textId="1EE58F58" w:rsidR="00B43164" w:rsidRPr="00CB1E3A" w:rsidRDefault="00B43164" w:rsidP="00E637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 xml:space="preserve">Contractor ESG training </w:t>
      </w:r>
    </w:p>
    <w:p w14:paraId="603568FE" w14:textId="3BCDA525" w:rsidR="00B43164" w:rsidRPr="00CB1E3A" w:rsidRDefault="00B43164" w:rsidP="00E637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767171" w:themeColor="background2" w:themeShade="80"/>
        </w:rPr>
      </w:pPr>
      <w:r w:rsidRPr="00CB1E3A">
        <w:rPr>
          <w:rFonts w:ascii="Georgia" w:hAnsi="Georgia"/>
          <w:color w:val="767171" w:themeColor="background2" w:themeShade="80"/>
        </w:rPr>
        <w:t>Contractor needs to provide regular updates on safety monitoring metrics for construction sites</w:t>
      </w:r>
    </w:p>
    <w:p w14:paraId="5454188D" w14:textId="2F3434A0" w:rsidR="002A239E" w:rsidRPr="00CB1E3A" w:rsidRDefault="002A239E" w:rsidP="002A239E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</w:p>
    <w:p w14:paraId="62C316D6" w14:textId="5662CD38" w:rsidR="002A239E" w:rsidRPr="00CB1E3A" w:rsidRDefault="002A239E" w:rsidP="002A239E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</w:p>
    <w:sectPr w:rsidR="002A239E" w:rsidRPr="00CB1E3A" w:rsidSect="00F1711D">
      <w:headerReference w:type="default" r:id="rId10"/>
      <w:foot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B6E0" w14:textId="77777777" w:rsidR="00AB335E" w:rsidRDefault="00AB335E" w:rsidP="00F1711D">
      <w:pPr>
        <w:spacing w:after="0" w:line="240" w:lineRule="auto"/>
      </w:pPr>
      <w:r>
        <w:separator/>
      </w:r>
    </w:p>
  </w:endnote>
  <w:endnote w:type="continuationSeparator" w:id="0">
    <w:p w14:paraId="427269FA" w14:textId="77777777" w:rsidR="00AB335E" w:rsidRDefault="00AB335E" w:rsidP="00F1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3581" w14:textId="77777777" w:rsidR="00F77F58" w:rsidRPr="00F1711D" w:rsidRDefault="00F77F58">
    <w:pPr>
      <w:pStyle w:val="Footer"/>
      <w:rPr>
        <w:i/>
        <w:sz w:val="18"/>
        <w:szCs w:val="18"/>
      </w:rPr>
    </w:pPr>
    <w:r w:rsidRPr="00F1711D">
      <w:rPr>
        <w:i/>
        <w:noProof/>
        <w:sz w:val="18"/>
        <w:szCs w:val="18"/>
        <w:lang w:eastAsia="en-GB"/>
      </w:rPr>
      <mc:AlternateContent>
        <mc:Choice Requires="wps">
          <w:drawing>
            <wp:anchor distT="182880" distB="182880" distL="114300" distR="114300" simplePos="0" relativeHeight="251661312" behindDoc="0" locked="0" layoutInCell="1" allowOverlap="0" wp14:anchorId="7C2328FA" wp14:editId="75154F48">
              <wp:simplePos x="0" y="0"/>
              <wp:positionH relativeFrom="margin">
                <wp:align>left</wp:align>
              </wp:positionH>
              <wp:positionV relativeFrom="page">
                <wp:posOffset>10067290</wp:posOffset>
              </wp:positionV>
              <wp:extent cx="5934075" cy="269875"/>
              <wp:effectExtent l="0" t="0" r="9525" b="0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07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6"/>
                            <w:gridCol w:w="6761"/>
                            <w:gridCol w:w="2373"/>
                          </w:tblGrid>
                          <w:tr w:rsidR="00610835" w14:paraId="57A93CB1" w14:textId="77777777" w:rsidTr="00610835">
                            <w:trPr>
                              <w:trHeight w:hRule="exact" w:val="567"/>
                            </w:trPr>
                            <w:tc>
                              <w:tcPr>
                                <w:tcW w:w="100" w:type="pct"/>
                                <w:shd w:val="clear" w:color="auto" w:fill="620920"/>
                                <w:vAlign w:val="center"/>
                              </w:tcPr>
                              <w:p w14:paraId="655F786B" w14:textId="77777777" w:rsidR="00F77F58" w:rsidRPr="00B351C8" w:rsidRDefault="00F77F58">
                                <w:pPr>
                                  <w:pStyle w:val="Footer"/>
                                  <w:spacing w:before="40" w:after="40"/>
                                  <w:rPr>
                                    <w:rFonts w:ascii="Georgia" w:hAnsi="Georgia"/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7" w:type="pct"/>
                                <w:shd w:val="clear" w:color="auto" w:fill="620920"/>
                                <w:vAlign w:val="center"/>
                              </w:tcPr>
                              <w:p w14:paraId="1A9B983C" w14:textId="1C3829FB" w:rsidR="00F77F58" w:rsidRPr="00B351C8" w:rsidRDefault="00F77F58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Georgia" w:hAnsi="Georgia"/>
                                    <w:i/>
                                    <w:color w:val="FFFFFF" w:themeColor="background1"/>
                                  </w:rPr>
                                </w:pPr>
                                <w:r w:rsidRPr="00B351C8">
                                  <w:rPr>
                                    <w:rFonts w:ascii="Georgia" w:hAnsi="Georgia"/>
                                    <w:i/>
                                    <w:color w:val="FFFFFF" w:themeColor="background1"/>
                                  </w:rPr>
                                  <w:t xml:space="preserve">Issue </w:t>
                                </w:r>
                                <w:r w:rsidR="00610835">
                                  <w:rPr>
                                    <w:rFonts w:ascii="Georgia" w:hAnsi="Georgia"/>
                                    <w:i/>
                                    <w:color w:val="FFFFFF" w:themeColor="background1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274" w:type="pct"/>
                                <w:shd w:val="clear" w:color="auto" w:fill="620920"/>
                                <w:vAlign w:val="center"/>
                              </w:tcPr>
                              <w:p w14:paraId="5E2BF6D5" w14:textId="2F910569" w:rsidR="00F77F58" w:rsidRPr="00CB1E3A" w:rsidRDefault="00CB1E3A" w:rsidP="00CB1E3A">
                                <w:pPr>
                                  <w:pStyle w:val="Footer"/>
                                  <w:spacing w:before="40" w:after="40"/>
                                  <w:rPr>
                                    <w:rFonts w:ascii="Georgia" w:hAnsi="Georgia"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CB1E3A">
                                  <w:rPr>
                                    <w:rFonts w:ascii="Georgia" w:hAnsi="Georgia"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Updated November</w:t>
                                </w:r>
                                <w:r w:rsidR="00610835" w:rsidRPr="00CB1E3A">
                                  <w:rPr>
                                    <w:rFonts w:ascii="Georgia" w:hAnsi="Georgia"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2021</w:t>
                                </w:r>
                              </w:p>
                            </w:tc>
                          </w:tr>
                        </w:tbl>
                        <w:p w14:paraId="128A410C" w14:textId="77777777" w:rsidR="00F77F58" w:rsidRDefault="00F77F5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28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792.7pt;width:467.25pt;height:21.25pt;z-index:251661312;visibility:visible;mso-wrap-style:square;mso-width-percent:0;mso-height-percent:0;mso-wrap-distance-left:9pt;mso-wrap-distance-top:14.4pt;mso-wrap-distance-right:9pt;mso-wrap-distance-bottom:14.4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" o:allowoverlap="f" filled="f" stroked="f" strokeweight=".5pt">
              <v:textbox inset="0,0,0,0">
                <w:txbxContent>
                  <w:tbl>
                    <w:tblPr>
                      <w:tblW w:w="49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6"/>
                      <w:gridCol w:w="6761"/>
                      <w:gridCol w:w="2373"/>
                    </w:tblGrid>
                    <w:tr w:rsidR="00610835" w14:paraId="57A93CB1" w14:textId="77777777" w:rsidTr="00610835">
                      <w:trPr>
                        <w:trHeight w:hRule="exact" w:val="567"/>
                      </w:trPr>
                      <w:tc>
                        <w:tcPr>
                          <w:tcW w:w="100" w:type="pct"/>
                          <w:shd w:val="clear" w:color="auto" w:fill="620920"/>
                          <w:vAlign w:val="center"/>
                        </w:tcPr>
                        <w:p w14:paraId="655F786B" w14:textId="77777777" w:rsidR="00F77F58" w:rsidRPr="00B351C8" w:rsidRDefault="00F77F58">
                          <w:pPr>
                            <w:pStyle w:val="Footer"/>
                            <w:spacing w:before="40" w:after="40"/>
                            <w:rPr>
                              <w:rFonts w:ascii="Georgia" w:hAnsi="Georgia"/>
                              <w:i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3627" w:type="pct"/>
                          <w:shd w:val="clear" w:color="auto" w:fill="620920"/>
                          <w:vAlign w:val="center"/>
                        </w:tcPr>
                        <w:p w14:paraId="1A9B983C" w14:textId="1C3829FB" w:rsidR="00F77F58" w:rsidRPr="00B351C8" w:rsidRDefault="00F77F58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Georgia" w:hAnsi="Georgia"/>
                              <w:i/>
                              <w:color w:val="FFFFFF" w:themeColor="background1"/>
                            </w:rPr>
                          </w:pPr>
                          <w:r w:rsidRPr="00B351C8">
                            <w:rPr>
                              <w:rFonts w:ascii="Georgia" w:hAnsi="Georgia"/>
                              <w:i/>
                              <w:color w:val="FFFFFF" w:themeColor="background1"/>
                            </w:rPr>
                            <w:t xml:space="preserve">Issue </w:t>
                          </w:r>
                          <w:r w:rsidR="00610835">
                            <w:rPr>
                              <w:rFonts w:ascii="Georgia" w:hAnsi="Georgia"/>
                              <w:i/>
                              <w:color w:val="FFFFFF" w:themeColor="background1"/>
                            </w:rPr>
                            <w:t>2</w:t>
                          </w:r>
                        </w:p>
                      </w:tc>
                      <w:tc>
                        <w:tcPr>
                          <w:tcW w:w="1274" w:type="pct"/>
                          <w:shd w:val="clear" w:color="auto" w:fill="620920"/>
                          <w:vAlign w:val="center"/>
                        </w:tcPr>
                        <w:p w14:paraId="5E2BF6D5" w14:textId="2F910569" w:rsidR="00F77F58" w:rsidRPr="00CB1E3A" w:rsidRDefault="00CB1E3A" w:rsidP="00CB1E3A">
                          <w:pPr>
                            <w:pStyle w:val="Footer"/>
                            <w:spacing w:before="40" w:after="40"/>
                            <w:rPr>
                              <w:rFonts w:ascii="Georgia" w:hAnsi="Georgia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B1E3A">
                            <w:rPr>
                              <w:rFonts w:ascii="Georgia" w:hAnsi="Georgia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Updated November</w:t>
                          </w:r>
                          <w:r w:rsidR="00610835" w:rsidRPr="00CB1E3A">
                            <w:rPr>
                              <w:rFonts w:ascii="Georgia" w:hAnsi="Georgia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2021</w:t>
                          </w:r>
                        </w:p>
                      </w:tc>
                    </w:tr>
                  </w:tbl>
                  <w:p w14:paraId="128A410C" w14:textId="77777777" w:rsidR="00F77F58" w:rsidRDefault="00F77F58">
                    <w:pPr>
                      <w:pStyle w:val="NoSpacing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9473" w14:textId="77777777" w:rsidR="00AB335E" w:rsidRDefault="00AB335E" w:rsidP="00F1711D">
      <w:pPr>
        <w:spacing w:after="0" w:line="240" w:lineRule="auto"/>
      </w:pPr>
      <w:r>
        <w:separator/>
      </w:r>
    </w:p>
  </w:footnote>
  <w:footnote w:type="continuationSeparator" w:id="0">
    <w:p w14:paraId="099FDB01" w14:textId="77777777" w:rsidR="00AB335E" w:rsidRDefault="00AB335E" w:rsidP="00F1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EA3F" w14:textId="049C9A34" w:rsidR="00F77F58" w:rsidRDefault="0061083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2A1A2A" wp14:editId="63AC7DF7">
          <wp:simplePos x="0" y="0"/>
          <wp:positionH relativeFrom="column">
            <wp:posOffset>4362450</wp:posOffset>
          </wp:positionH>
          <wp:positionV relativeFrom="paragraph">
            <wp:posOffset>169545</wp:posOffset>
          </wp:positionV>
          <wp:extent cx="2114550" cy="1143000"/>
          <wp:effectExtent l="0" t="0" r="0" b="0"/>
          <wp:wrapSquare wrapText="bothSides"/>
          <wp:docPr id="1" name="Picture 1" descr="Europa Ca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 Ca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841303" w14:textId="27B4B7A2" w:rsidR="00F77F58" w:rsidRDefault="00F77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58"/>
    <w:multiLevelType w:val="hybridMultilevel"/>
    <w:tmpl w:val="0FEA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8D0"/>
    <w:multiLevelType w:val="hybridMultilevel"/>
    <w:tmpl w:val="6846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1166"/>
    <w:multiLevelType w:val="hybridMultilevel"/>
    <w:tmpl w:val="4FD0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208"/>
    <w:multiLevelType w:val="hybridMultilevel"/>
    <w:tmpl w:val="CA72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4032"/>
    <w:multiLevelType w:val="hybridMultilevel"/>
    <w:tmpl w:val="01FEC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0475"/>
    <w:multiLevelType w:val="hybridMultilevel"/>
    <w:tmpl w:val="54CA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E37"/>
    <w:multiLevelType w:val="hybridMultilevel"/>
    <w:tmpl w:val="7F42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5301"/>
    <w:multiLevelType w:val="hybridMultilevel"/>
    <w:tmpl w:val="1072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02F61"/>
    <w:multiLevelType w:val="hybridMultilevel"/>
    <w:tmpl w:val="97CAC7E0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B4717D"/>
    <w:multiLevelType w:val="hybridMultilevel"/>
    <w:tmpl w:val="3DD0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28AB"/>
    <w:multiLevelType w:val="hybridMultilevel"/>
    <w:tmpl w:val="AA5E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29AF"/>
    <w:multiLevelType w:val="hybridMultilevel"/>
    <w:tmpl w:val="C95C5CD0"/>
    <w:lvl w:ilvl="0" w:tplc="08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F4C67E3"/>
    <w:multiLevelType w:val="hybridMultilevel"/>
    <w:tmpl w:val="8ABC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14BC8"/>
    <w:multiLevelType w:val="hybridMultilevel"/>
    <w:tmpl w:val="9F36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069F"/>
    <w:multiLevelType w:val="multilevel"/>
    <w:tmpl w:val="9EAA4E94"/>
    <w:lvl w:ilvl="0">
      <w:start w:val="1"/>
      <w:numFmt w:val="bullet"/>
      <w:lvlText w:val=""/>
      <w:lvlJc w:val="left"/>
      <w:pPr>
        <w:tabs>
          <w:tab w:val="num" w:pos="1075"/>
        </w:tabs>
        <w:ind w:left="1075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35"/>
        </w:tabs>
        <w:ind w:left="1435" w:hanging="28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2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2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  <w:rPr>
        <w:rFonts w:hint="default"/>
      </w:rPr>
    </w:lvl>
  </w:abstractNum>
  <w:abstractNum w:abstractNumId="15" w15:restartNumberingAfterBreak="0">
    <w:nsid w:val="65693751"/>
    <w:multiLevelType w:val="hybridMultilevel"/>
    <w:tmpl w:val="9F7E2B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AE7E10"/>
    <w:multiLevelType w:val="hybridMultilevel"/>
    <w:tmpl w:val="1636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84CD1"/>
    <w:multiLevelType w:val="hybridMultilevel"/>
    <w:tmpl w:val="4D565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26E5"/>
    <w:multiLevelType w:val="hybridMultilevel"/>
    <w:tmpl w:val="8C52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4812"/>
    <w:multiLevelType w:val="hybridMultilevel"/>
    <w:tmpl w:val="5E76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F5426"/>
    <w:multiLevelType w:val="hybridMultilevel"/>
    <w:tmpl w:val="13A8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17"/>
  </w:num>
  <w:num w:numId="6">
    <w:abstractNumId w:val="19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12"/>
  </w:num>
  <w:num w:numId="15">
    <w:abstractNumId w:val="9"/>
  </w:num>
  <w:num w:numId="16">
    <w:abstractNumId w:val="3"/>
  </w:num>
  <w:num w:numId="17">
    <w:abstractNumId w:val="18"/>
  </w:num>
  <w:num w:numId="18">
    <w:abstractNumId w:val="10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1D"/>
    <w:rsid w:val="00026BDC"/>
    <w:rsid w:val="000276CF"/>
    <w:rsid w:val="00035FE7"/>
    <w:rsid w:val="00067368"/>
    <w:rsid w:val="00080C77"/>
    <w:rsid w:val="00096BC8"/>
    <w:rsid w:val="000A159A"/>
    <w:rsid w:val="000B1F86"/>
    <w:rsid w:val="000E354D"/>
    <w:rsid w:val="000E635A"/>
    <w:rsid w:val="001051B3"/>
    <w:rsid w:val="00111D05"/>
    <w:rsid w:val="00112128"/>
    <w:rsid w:val="00192183"/>
    <w:rsid w:val="001C2672"/>
    <w:rsid w:val="001E5208"/>
    <w:rsid w:val="001F0392"/>
    <w:rsid w:val="002523CA"/>
    <w:rsid w:val="002566F4"/>
    <w:rsid w:val="002617E5"/>
    <w:rsid w:val="00267109"/>
    <w:rsid w:val="0027459C"/>
    <w:rsid w:val="00282B48"/>
    <w:rsid w:val="00284A0F"/>
    <w:rsid w:val="00290000"/>
    <w:rsid w:val="002A239E"/>
    <w:rsid w:val="002B7D27"/>
    <w:rsid w:val="002C31DA"/>
    <w:rsid w:val="002D0D1E"/>
    <w:rsid w:val="002F6559"/>
    <w:rsid w:val="00340D85"/>
    <w:rsid w:val="0034465A"/>
    <w:rsid w:val="00412585"/>
    <w:rsid w:val="00435132"/>
    <w:rsid w:val="004B2C98"/>
    <w:rsid w:val="00523E46"/>
    <w:rsid w:val="00546FEF"/>
    <w:rsid w:val="005A3CEA"/>
    <w:rsid w:val="005E06BF"/>
    <w:rsid w:val="00610835"/>
    <w:rsid w:val="00621054"/>
    <w:rsid w:val="006D352F"/>
    <w:rsid w:val="006E2739"/>
    <w:rsid w:val="00703E65"/>
    <w:rsid w:val="007208EA"/>
    <w:rsid w:val="00725C2E"/>
    <w:rsid w:val="007379C8"/>
    <w:rsid w:val="007933E7"/>
    <w:rsid w:val="00847175"/>
    <w:rsid w:val="008713B1"/>
    <w:rsid w:val="00885FC1"/>
    <w:rsid w:val="008911B7"/>
    <w:rsid w:val="008B48DF"/>
    <w:rsid w:val="00916C14"/>
    <w:rsid w:val="0092034F"/>
    <w:rsid w:val="009421C2"/>
    <w:rsid w:val="00980F78"/>
    <w:rsid w:val="00980FB5"/>
    <w:rsid w:val="009A6250"/>
    <w:rsid w:val="009B0DB2"/>
    <w:rsid w:val="009C3994"/>
    <w:rsid w:val="00A047C2"/>
    <w:rsid w:val="00A56611"/>
    <w:rsid w:val="00A7452D"/>
    <w:rsid w:val="00AB335E"/>
    <w:rsid w:val="00AD3EF2"/>
    <w:rsid w:val="00B351C8"/>
    <w:rsid w:val="00B43164"/>
    <w:rsid w:val="00B53EAF"/>
    <w:rsid w:val="00B553F9"/>
    <w:rsid w:val="00B56907"/>
    <w:rsid w:val="00B95FED"/>
    <w:rsid w:val="00C739DF"/>
    <w:rsid w:val="00C922E7"/>
    <w:rsid w:val="00CB1E3A"/>
    <w:rsid w:val="00CF6917"/>
    <w:rsid w:val="00D126CF"/>
    <w:rsid w:val="00D26845"/>
    <w:rsid w:val="00D43BB7"/>
    <w:rsid w:val="00D57490"/>
    <w:rsid w:val="00D6011B"/>
    <w:rsid w:val="00DD5752"/>
    <w:rsid w:val="00E35C1F"/>
    <w:rsid w:val="00E37FB3"/>
    <w:rsid w:val="00E60C3B"/>
    <w:rsid w:val="00E637CE"/>
    <w:rsid w:val="00EF0A73"/>
    <w:rsid w:val="00EF5342"/>
    <w:rsid w:val="00F11E28"/>
    <w:rsid w:val="00F1711D"/>
    <w:rsid w:val="00F53EF1"/>
    <w:rsid w:val="00F62CC7"/>
    <w:rsid w:val="00F75466"/>
    <w:rsid w:val="00F76488"/>
    <w:rsid w:val="00F77F58"/>
    <w:rsid w:val="00F93903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002DC"/>
  <w15:chartTrackingRefBased/>
  <w15:docId w15:val="{26BCB499-C5B4-4D20-A0A0-D070A28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C2E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6209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1D"/>
  </w:style>
  <w:style w:type="paragraph" w:styleId="Footer">
    <w:name w:val="footer"/>
    <w:basedOn w:val="Normal"/>
    <w:link w:val="FooterChar"/>
    <w:uiPriority w:val="99"/>
    <w:unhideWhenUsed/>
    <w:qFormat/>
    <w:rsid w:val="00F1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1D"/>
  </w:style>
  <w:style w:type="paragraph" w:styleId="NoSpacing">
    <w:name w:val="No Spacing"/>
    <w:uiPriority w:val="1"/>
    <w:qFormat/>
    <w:rsid w:val="00F1711D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GridTable1Light-Accent3">
    <w:name w:val="Grid Table 1 Light Accent 3"/>
    <w:basedOn w:val="TableNormal"/>
    <w:uiPriority w:val="46"/>
    <w:rsid w:val="00F1711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2">
    <w:name w:val="Body Text 2"/>
    <w:basedOn w:val="Normal"/>
    <w:link w:val="BodyText2Char"/>
    <w:rsid w:val="00F171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1711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421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5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C2E"/>
    <w:rPr>
      <w:rFonts w:ascii="Georgia" w:eastAsiaTheme="majorEastAsia" w:hAnsi="Georgia" w:cstheme="majorBidi"/>
      <w:color w:val="6209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DF722D220246AF05800E76E3C859" ma:contentTypeVersion="0" ma:contentTypeDescription="Create a new document." ma:contentTypeScope="" ma:versionID="dd02d7f4312bc8277a7b2585ad1280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FFF5A-67F6-4BC1-A816-16294765A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CE678-DA13-402B-9407-FECC4E689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53CA2-54B8-46E6-8193-48D0C60C3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and Major Projects Sustainability Guide</vt:lpstr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and Major Projects Sustainability Guide</dc:title>
  <dc:subject/>
  <dc:creator>Rachael Shaw</dc:creator>
  <cp:keywords/>
  <dc:description/>
  <cp:lastModifiedBy>Cate Archer Underwood</cp:lastModifiedBy>
  <cp:revision>2</cp:revision>
  <dcterms:created xsi:type="dcterms:W3CDTF">2022-07-06T13:15:00Z</dcterms:created>
  <dcterms:modified xsi:type="dcterms:W3CDTF">2022-07-06T13:15:00Z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0x0101008CBFDF722D220246AF05800E76E3C859</vt:lpwstr>
  </property>
</Properties>
</file>